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80F5" w14:textId="14EFB976" w:rsidR="00624A55" w:rsidRPr="00624A55" w:rsidRDefault="00911A13" w:rsidP="00624A55">
      <w:pPr>
        <w:pStyle w:val="Heading1"/>
        <w:rPr>
          <w:lang w:val="en-AU"/>
        </w:rPr>
      </w:pPr>
      <w:bookmarkStart w:id="0" w:name="_GoBack"/>
      <w:bookmarkEnd w:id="0"/>
      <w:r>
        <w:rPr>
          <w:lang w:val="en-AU"/>
        </w:rPr>
        <w:t>THREE-YEAR-OLD KINDERGARTEN</w:t>
      </w:r>
    </w:p>
    <w:p w14:paraId="7D101E54" w14:textId="071D098B" w:rsidR="00624A55" w:rsidRPr="00624A55" w:rsidRDefault="00624A55" w:rsidP="00624A55">
      <w:pPr>
        <w:pStyle w:val="Intro"/>
      </w:pPr>
    </w:p>
    <w:p w14:paraId="3950F060" w14:textId="0C69D0AD" w:rsidR="00122369" w:rsidRDefault="00122369" w:rsidP="00E34721">
      <w:pPr>
        <w:spacing w:after="0"/>
        <w:rPr>
          <w:rFonts w:cstheme="minorHAnsi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</w:tblGrid>
      <w:tr w:rsidR="00911A13" w14:paraId="14FFB268" w14:textId="77777777" w:rsidTr="007C45FA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05FB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SUBJECT</w:t>
            </w:r>
          </w:p>
        </w:tc>
        <w:tc>
          <w:tcPr>
            <w:tcW w:w="7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6265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SUGGESTED COPY</w:t>
            </w:r>
          </w:p>
        </w:tc>
      </w:tr>
      <w:tr w:rsidR="00911A13" w14:paraId="1A4CB7E5" w14:textId="77777777" w:rsidTr="007C45FA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010C" w14:textId="2929FBA2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Generic</w:t>
            </w:r>
            <w:r w:rsidR="00B742A1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 xml:space="preserve"> – </w:t>
            </w:r>
            <w:r w:rsidR="00B742A1" w:rsidRPr="007C45FA">
              <w:rPr>
                <w:rFonts w:ascii="Calibri" w:hAnsi="Calibri" w:cs="Calibri"/>
                <w:bCs/>
                <w:i/>
                <w:color w:val="000000" w:themeColor="text2"/>
                <w:sz w:val="21"/>
                <w:szCs w:val="21"/>
              </w:rPr>
              <w:t>relevant for all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E4DA" w14:textId="77777777" w:rsidR="00911A13" w:rsidRPr="00911A13" w:rsidRDefault="00911A13" w:rsidP="00911A13">
            <w:pPr>
              <w:pStyle w:val="Default"/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6"/>
            </w:tblGrid>
            <w:tr w:rsidR="00911A13" w:rsidRPr="00911A13" w14:paraId="14943134" w14:textId="77777777">
              <w:trPr>
                <w:trHeight w:val="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48D1B6" w14:textId="32CD841F" w:rsid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The Victorian Government is rolling out funded Three-Year-Old Kinder from 2020. Visit </w:t>
                  </w:r>
                  <w:hyperlink r:id="rId11" w:history="1">
                    <w:r w:rsidRPr="002B215B">
                      <w:rPr>
                        <w:rStyle w:val="Hyperlink"/>
                        <w:rFonts w:ascii="Calibri" w:hAnsi="Calibri" w:cs="Calibri"/>
                        <w:sz w:val="21"/>
                        <w:szCs w:val="21"/>
                      </w:rPr>
                      <w:t>vic.gov.au/kinder</w:t>
                    </w:r>
                  </w:hyperlink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to find out more.</w:t>
                  </w:r>
                </w:p>
                <w:p w14:paraId="18086194" w14:textId="02F7035E" w:rsidR="00911A13" w:rsidRP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</w:p>
              </w:tc>
            </w:tr>
          </w:tbl>
          <w:p w14:paraId="1430417B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</w:tc>
      </w:tr>
      <w:tr w:rsidR="00911A13" w14:paraId="309DC8E4" w14:textId="77777777" w:rsidTr="007C45FA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FD3A" w14:textId="181D2E42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Benefits</w:t>
            </w:r>
            <w:r w:rsidR="00B742A1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 xml:space="preserve"> – </w:t>
            </w:r>
            <w:r w:rsidR="00B742A1" w:rsidRPr="007C45FA">
              <w:rPr>
                <w:rFonts w:ascii="Calibri" w:hAnsi="Calibri" w:cs="Calibri"/>
                <w:bCs/>
                <w:i/>
                <w:color w:val="000000" w:themeColor="text2"/>
                <w:sz w:val="21"/>
                <w:szCs w:val="21"/>
              </w:rPr>
              <w:t>relevant for infographic</w:t>
            </w:r>
            <w:r w:rsidR="00B742A1">
              <w:rPr>
                <w:rFonts w:ascii="Calibri" w:hAnsi="Calibri" w:cs="Calibri"/>
                <w:bCs/>
                <w:i/>
                <w:color w:val="000000" w:themeColor="text2"/>
                <w:sz w:val="21"/>
                <w:szCs w:val="21"/>
              </w:rPr>
              <w:t xml:space="preserve"> or static campaign image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82E5" w14:textId="77777777" w:rsidR="00911A13" w:rsidRPr="00911A13" w:rsidRDefault="00911A13" w:rsidP="00911A13">
            <w:pPr>
              <w:pStyle w:val="Default"/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9"/>
            </w:tblGrid>
            <w:tr w:rsidR="00911A13" w:rsidRPr="00911A13" w14:paraId="09F4F0B9" w14:textId="77777777">
              <w:trPr>
                <w:trHeight w:val="40"/>
              </w:trPr>
              <w:tc>
                <w:tcPr>
                  <w:tcW w:w="68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56974" w14:textId="40A892FD" w:rsidR="00911A13" w:rsidRP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Research shows that two years of kindergarten are better than one. 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So the Victorian Government will roll out funded 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Three-Year-Old Kinder from 2020. Visit </w:t>
                  </w:r>
                  <w:hyperlink r:id="rId12" w:history="1">
                    <w:r w:rsidRPr="002B215B">
                      <w:rPr>
                        <w:rStyle w:val="Hyperlink"/>
                        <w:rFonts w:ascii="Calibri" w:hAnsi="Calibri" w:cs="Calibri"/>
                        <w:sz w:val="21"/>
                        <w:szCs w:val="21"/>
                      </w:rPr>
                      <w:t>vic.gov.au/kinder</w:t>
                    </w:r>
                  </w:hyperlink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to find out more</w:t>
                  </w:r>
                  <w:r w:rsidR="00B742A1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.</w:t>
                  </w:r>
                </w:p>
                <w:p w14:paraId="46AA2FB4" w14:textId="258F09DA" w:rsidR="00911A13" w:rsidRPr="00911A13" w:rsidRDefault="00911A13" w:rsidP="00911A13">
                  <w:pPr>
                    <w:pStyle w:val="Default"/>
                    <w:rPr>
                      <w:rFonts w:ascii="Calibri" w:hAnsi="Calibri" w:cs="Calibri"/>
                      <w:i/>
                      <w:iCs/>
                      <w:color w:val="000000" w:themeColor="text2"/>
                      <w:sz w:val="21"/>
                      <w:szCs w:val="21"/>
                    </w:rPr>
                  </w:pPr>
                </w:p>
              </w:tc>
            </w:tr>
          </w:tbl>
          <w:p w14:paraId="14C3A501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</w:tc>
      </w:tr>
      <w:tr w:rsidR="00911A13" w14:paraId="31A903EF" w14:textId="77777777" w:rsidTr="007C45FA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19EC" w14:textId="77777777" w:rsidR="00911A13" w:rsidRDefault="00911A13" w:rsidP="007C45FA">
            <w:pPr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</w:p>
          <w:p w14:paraId="3030AF24" w14:textId="4C786FFB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Jobs</w:t>
            </w:r>
            <w:r w:rsidR="00B742A1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 xml:space="preserve"> – </w:t>
            </w:r>
            <w:r w:rsidR="00B742A1" w:rsidRPr="007C45FA">
              <w:rPr>
                <w:rFonts w:ascii="Calibri" w:hAnsi="Calibri" w:cs="Calibri"/>
                <w:bCs/>
                <w:i/>
                <w:color w:val="000000" w:themeColor="text2"/>
                <w:sz w:val="21"/>
                <w:szCs w:val="21"/>
              </w:rPr>
              <w:t>relevant for static campaign image</w:t>
            </w:r>
            <w:r w:rsidR="00C3220E">
              <w:rPr>
                <w:rFonts w:ascii="Calibri" w:hAnsi="Calibri" w:cs="Calibri"/>
                <w:bCs/>
                <w:i/>
                <w:color w:val="000000" w:themeColor="text2"/>
                <w:sz w:val="21"/>
                <w:szCs w:val="21"/>
              </w:rPr>
              <w:t>, 15 second TVC</w:t>
            </w:r>
            <w:r w:rsidR="00B742A1" w:rsidRPr="007C45FA">
              <w:rPr>
                <w:rFonts w:ascii="Calibri" w:hAnsi="Calibri" w:cs="Calibri"/>
                <w:bCs/>
                <w:i/>
                <w:color w:val="000000" w:themeColor="text2"/>
                <w:sz w:val="21"/>
                <w:szCs w:val="21"/>
              </w:rPr>
              <w:t xml:space="preserve"> or 8 second cut-down video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6"/>
            </w:tblGrid>
            <w:tr w:rsidR="00911A13" w:rsidRPr="00911A13" w14:paraId="5B25D68E" w14:textId="77777777">
              <w:trPr>
                <w:trHeight w:val="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F0486" w14:textId="4EE9AA21" w:rsidR="00911A13" w:rsidRP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The roll-out of Three-Year-Old Kinder will creat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e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6,000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teaching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jobs across the state. This includes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an additional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4,000 teachers and 2,000 educators.</w:t>
                  </w:r>
                </w:p>
                <w:p w14:paraId="0FCD89A2" w14:textId="460A4D0C" w:rsidR="00911A13" w:rsidRPr="00911A13" w:rsidRDefault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Visit </w:t>
                  </w:r>
                  <w:hyperlink r:id="rId13" w:history="1">
                    <w:r w:rsidR="00B742A1" w:rsidRPr="00B742A1">
                      <w:rPr>
                        <w:rStyle w:val="Hyperlink"/>
                        <w:rFonts w:ascii="Calibri" w:hAnsi="Calibri" w:cs="Calibri"/>
                        <w:sz w:val="21"/>
                        <w:szCs w:val="21"/>
                      </w:rPr>
                      <w:t>vic.gov.au/kinder</w:t>
                    </w:r>
                  </w:hyperlink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to find out more</w:t>
                  </w:r>
                  <w:r w:rsidR="00B742A1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.</w:t>
                  </w:r>
                </w:p>
              </w:tc>
            </w:tr>
          </w:tbl>
          <w:p w14:paraId="55A4E318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</w:tc>
      </w:tr>
    </w:tbl>
    <w:p w14:paraId="745EB45D" w14:textId="77777777" w:rsidR="00911A13" w:rsidRDefault="00911A13" w:rsidP="00911A13">
      <w:pPr>
        <w:rPr>
          <w:rFonts w:ascii="Calibri" w:hAnsi="Calibri" w:cs="Calibri"/>
          <w:color w:val="1F497D"/>
          <w:szCs w:val="22"/>
        </w:rPr>
      </w:pPr>
    </w:p>
    <w:p w14:paraId="52772515" w14:textId="77777777" w:rsidR="00911A13" w:rsidRPr="00E34721" w:rsidRDefault="00911A13" w:rsidP="00E34721">
      <w:pPr>
        <w:spacing w:after="0"/>
        <w:rPr>
          <w:rFonts w:cstheme="minorHAnsi"/>
          <w:sz w:val="12"/>
          <w:szCs w:val="12"/>
        </w:rPr>
      </w:pPr>
    </w:p>
    <w:sectPr w:rsidR="00911A13" w:rsidRPr="00E34721" w:rsidSect="006E2B9A">
      <w:headerReference w:type="default" r:id="rId14"/>
      <w:footerReference w:type="even" r:id="rId15"/>
      <w:footerReference w:type="defaul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8861" w14:textId="77777777" w:rsidR="00AE1893" w:rsidRDefault="00AE1893" w:rsidP="003967DD">
      <w:pPr>
        <w:spacing w:after="0"/>
      </w:pPr>
      <w:r>
        <w:separator/>
      </w:r>
    </w:p>
  </w:endnote>
  <w:endnote w:type="continuationSeparator" w:id="0">
    <w:p w14:paraId="42B32FAA" w14:textId="77777777" w:rsidR="00AE1893" w:rsidRDefault="00AE189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29225A44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3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98373" w14:textId="77777777" w:rsidR="00AE1893" w:rsidRDefault="00AE1893" w:rsidP="003967DD">
      <w:pPr>
        <w:spacing w:after="0"/>
      </w:pPr>
      <w:r>
        <w:separator/>
      </w:r>
    </w:p>
  </w:footnote>
  <w:footnote w:type="continuationSeparator" w:id="0">
    <w:p w14:paraId="3932151B" w14:textId="77777777" w:rsidR="00AE1893" w:rsidRDefault="00AE189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3F606DCA" w:rsidR="003967DD" w:rsidRDefault="00004C6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160A81C" wp14:editId="094428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56E2"/>
    <w:rsid w:val="00080DA9"/>
    <w:rsid w:val="000A47D4"/>
    <w:rsid w:val="00122369"/>
    <w:rsid w:val="00150E0F"/>
    <w:rsid w:val="00157212"/>
    <w:rsid w:val="0016287D"/>
    <w:rsid w:val="001D0D94"/>
    <w:rsid w:val="001D13F9"/>
    <w:rsid w:val="001F39DD"/>
    <w:rsid w:val="002512BE"/>
    <w:rsid w:val="00274C1B"/>
    <w:rsid w:val="00275FB8"/>
    <w:rsid w:val="002A4A96"/>
    <w:rsid w:val="002B215B"/>
    <w:rsid w:val="002E3BED"/>
    <w:rsid w:val="002F6115"/>
    <w:rsid w:val="00312720"/>
    <w:rsid w:val="00343AFC"/>
    <w:rsid w:val="0034745C"/>
    <w:rsid w:val="003531B8"/>
    <w:rsid w:val="003967DD"/>
    <w:rsid w:val="003A4C39"/>
    <w:rsid w:val="0042333B"/>
    <w:rsid w:val="004B2ED6"/>
    <w:rsid w:val="00555277"/>
    <w:rsid w:val="00567CF0"/>
    <w:rsid w:val="00584366"/>
    <w:rsid w:val="005A4F12"/>
    <w:rsid w:val="00624A55"/>
    <w:rsid w:val="006671CE"/>
    <w:rsid w:val="006A25AC"/>
    <w:rsid w:val="006B6074"/>
    <w:rsid w:val="006E2B9A"/>
    <w:rsid w:val="006F613D"/>
    <w:rsid w:val="00710CED"/>
    <w:rsid w:val="00756C01"/>
    <w:rsid w:val="0079158A"/>
    <w:rsid w:val="0079730B"/>
    <w:rsid w:val="007B556E"/>
    <w:rsid w:val="007C45FA"/>
    <w:rsid w:val="007D3E38"/>
    <w:rsid w:val="008065DA"/>
    <w:rsid w:val="008B1737"/>
    <w:rsid w:val="00911A13"/>
    <w:rsid w:val="00934837"/>
    <w:rsid w:val="00952690"/>
    <w:rsid w:val="00A31926"/>
    <w:rsid w:val="00A710DF"/>
    <w:rsid w:val="00AE1893"/>
    <w:rsid w:val="00B21562"/>
    <w:rsid w:val="00B742A1"/>
    <w:rsid w:val="00C3220E"/>
    <w:rsid w:val="00C539BB"/>
    <w:rsid w:val="00CC5AA8"/>
    <w:rsid w:val="00CD5993"/>
    <w:rsid w:val="00D44BC2"/>
    <w:rsid w:val="00DC4D0D"/>
    <w:rsid w:val="00E2263C"/>
    <w:rsid w:val="00E34263"/>
    <w:rsid w:val="00E34721"/>
    <w:rsid w:val="00E4317E"/>
    <w:rsid w:val="00E5030B"/>
    <w:rsid w:val="00E64758"/>
    <w:rsid w:val="00E77EB9"/>
    <w:rsid w:val="00ED2512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customStyle="1" w:styleId="Default">
    <w:name w:val="Default"/>
    <w:basedOn w:val="Normal"/>
    <w:rsid w:val="00911A13"/>
    <w:pPr>
      <w:autoSpaceDE w:val="0"/>
      <w:autoSpaceDN w:val="0"/>
      <w:spacing w:after="0"/>
    </w:pPr>
    <w:rPr>
      <w:rFonts w:ascii="Franklin Gothic Book" w:hAnsi="Franklin Gothic Book" w:cs="Times New Roman"/>
      <w:color w:val="000000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6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make-difference-early-childhood-teach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kind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kind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0EFC9B-F9AA-4807-A158-2000A6696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187BB-ADF0-4A76-8320-86756F3D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B877F-A283-4B43-A31D-6739BCA36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A99575-F338-4FCA-B980-A57F0424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James Gardener</cp:lastModifiedBy>
  <cp:revision>2</cp:revision>
  <dcterms:created xsi:type="dcterms:W3CDTF">2019-11-01T01:16:00Z</dcterms:created>
  <dcterms:modified xsi:type="dcterms:W3CDTF">2019-11-01T01:16:00Z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