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D66E" w14:textId="0E2BBDA0" w:rsidR="0038002C" w:rsidRPr="00CE0680" w:rsidRDefault="00F72BB0" w:rsidP="00CE0680">
      <w:pPr>
        <w:pStyle w:val="Heading2"/>
      </w:pPr>
      <w:bookmarkStart w:id="0" w:name="_1.1_Position_descriptions"/>
      <w:bookmarkStart w:id="1" w:name="_Toc37928606"/>
      <w:bookmarkEnd w:id="0"/>
      <w:r w:rsidRPr="00CE0680">
        <w:t>1.</w:t>
      </w:r>
      <w:r w:rsidR="00744D53" w:rsidRPr="00CE0680">
        <w:t>1</w:t>
      </w:r>
      <w:r w:rsidR="005D1316" w:rsidRPr="00CE0680">
        <w:tab/>
        <w:t>Position descriptions</w:t>
      </w:r>
      <w:bookmarkEnd w:id="1"/>
    </w:p>
    <w:p w14:paraId="230C031D" w14:textId="1C76C67B" w:rsidR="00FE3859" w:rsidRPr="0097517E" w:rsidRDefault="0097517E" w:rsidP="00123511">
      <w:pPr>
        <w:rPr>
          <w:rFonts w:cstheme="minorHAnsi"/>
          <w:bCs/>
        </w:rPr>
      </w:pPr>
      <w:r w:rsidRPr="00320B1C">
        <w:rPr>
          <w:rFonts w:cstheme="minorHAnsi"/>
          <w:noProof/>
        </w:rPr>
        <mc:AlternateContent>
          <mc:Choice Requires="wps">
            <w:drawing>
              <wp:anchor distT="45720" distB="45720" distL="114300" distR="114300" simplePos="0" relativeHeight="251658248" behindDoc="0" locked="0" layoutInCell="1" allowOverlap="1" wp14:anchorId="644B8B2C" wp14:editId="57F54390">
                <wp:simplePos x="0" y="0"/>
                <wp:positionH relativeFrom="margin">
                  <wp:posOffset>-19050</wp:posOffset>
                </wp:positionH>
                <wp:positionV relativeFrom="paragraph">
                  <wp:posOffset>1027430</wp:posOffset>
                </wp:positionV>
                <wp:extent cx="5705475" cy="1257300"/>
                <wp:effectExtent l="0" t="0" r="9525"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oundRect">
                          <a:avLst>
                            <a:gd name="adj" fmla="val 24564"/>
                          </a:avLst>
                        </a:prstGeom>
                        <a:solidFill>
                          <a:schemeClr val="accent6">
                            <a:lumMod val="60000"/>
                            <a:lumOff val="40000"/>
                          </a:schemeClr>
                        </a:solidFill>
                        <a:ln w="9525">
                          <a:noFill/>
                          <a:miter lim="800000"/>
                          <a:headEnd/>
                          <a:tailEnd/>
                        </a:ln>
                      </wps:spPr>
                      <wps:txbx>
                        <w:txbxContent>
                          <w:p w14:paraId="670C151B" w14:textId="6DE61E8D" w:rsidR="00E40E91" w:rsidRPr="00D512A2" w:rsidRDefault="00E40E91" w:rsidP="006E12CD">
                            <w:pPr>
                              <w:pStyle w:val="Heading4"/>
                            </w:pPr>
                            <w:r>
                              <w:t>Important note</w:t>
                            </w:r>
                          </w:p>
                          <w:p w14:paraId="0454DD97" w14:textId="77777777" w:rsidR="00E40E91" w:rsidRPr="0097517E" w:rsidRDefault="00E40E91" w:rsidP="0097517E">
                            <w:pPr>
                              <w:pStyle w:val="CommentText"/>
                              <w:rPr>
                                <w:bCs/>
                              </w:rPr>
                            </w:pPr>
                            <w:r w:rsidRPr="0097517E">
                              <w:rPr>
                                <w:bCs/>
                              </w:rPr>
                              <w:t>The PDs in this section are generic, and EYMs must tailor them to suit their organisation’s needs and circumstances;</w:t>
                            </w:r>
                          </w:p>
                          <w:p w14:paraId="46C5AA38" w14:textId="77777777" w:rsidR="00E40E91" w:rsidRPr="0097517E" w:rsidRDefault="00E40E91" w:rsidP="0097517E">
                            <w:pPr>
                              <w:pStyle w:val="CommentText"/>
                              <w:rPr>
                                <w:bCs/>
                              </w:rPr>
                            </w:pPr>
                            <w:r w:rsidRPr="0097517E">
                              <w:rPr>
                                <w:bCs/>
                              </w:rPr>
                              <w:t>EYMs must also refer to their organisation’s constitution to ensure any requirements in that document in relation to these positions are also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4B8B2C" id="Text Box 2" o:spid="_x0000_s1026" style="position:absolute;margin-left:-1.5pt;margin-top:80.9pt;width:449.25pt;height:99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6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" fillcolor="#ffb558 [1945]" stroked="f">
                <v:stroke joinstyle="miter"/>
                <v:textbox>
                  <w:txbxContent>
                    <w:p w14:paraId="670C151B" w14:textId="6DE61E8D" w:rsidR="00E40E91" w:rsidRPr="00D512A2" w:rsidRDefault="00E40E91" w:rsidP="006E12CD">
                      <w:pPr>
                        <w:pStyle w:val="Heading4"/>
                      </w:pPr>
                      <w:r>
                        <w:t>Important note</w:t>
                      </w:r>
                    </w:p>
                    <w:p w14:paraId="0454DD97" w14:textId="77777777" w:rsidR="00E40E91" w:rsidRPr="0097517E" w:rsidRDefault="00E40E91" w:rsidP="0097517E">
                      <w:pPr>
                        <w:pStyle w:val="CommentText"/>
                        <w:rPr>
                          <w:bCs/>
                        </w:rPr>
                      </w:pPr>
                      <w:r w:rsidRPr="0097517E">
                        <w:rPr>
                          <w:bCs/>
                        </w:rPr>
                        <w:t>The PDs in this section are generic, and EYMs must tailor them to suit their organisation’s needs and circumstances;</w:t>
                      </w:r>
                    </w:p>
                    <w:p w14:paraId="46C5AA38" w14:textId="77777777" w:rsidR="00E40E91" w:rsidRPr="0097517E" w:rsidRDefault="00E40E91" w:rsidP="0097517E">
                      <w:pPr>
                        <w:pStyle w:val="CommentText"/>
                        <w:rPr>
                          <w:bCs/>
                        </w:rPr>
                      </w:pPr>
                      <w:r w:rsidRPr="0097517E">
                        <w:rPr>
                          <w:bCs/>
                        </w:rPr>
                        <w:t>EYMs must also refer to their organisation’s constitution to ensure any requirements in that document in relation to these positions are also included.</w:t>
                      </w:r>
                    </w:p>
                  </w:txbxContent>
                </v:textbox>
                <w10:wrap type="square" anchorx="margin"/>
              </v:roundrect>
            </w:pict>
          </mc:Fallback>
        </mc:AlternateContent>
      </w:r>
      <w:r w:rsidR="005F7A32">
        <w:t>The constitutions of most EYM organisations contain a high-level description of the roles of the key office bearer or executive positions, e.g., the Chair person, Treasurer, Secretary etc.</w:t>
      </w:r>
      <w:r w:rsidR="00902035">
        <w:t xml:space="preserve"> </w:t>
      </w:r>
      <w:r w:rsidR="00515027" w:rsidRPr="00EB0FF4">
        <w:rPr>
          <w:rFonts w:cstheme="minorHAnsi"/>
          <w:bCs/>
        </w:rPr>
        <w:t xml:space="preserve">This section contains </w:t>
      </w:r>
      <w:r w:rsidR="005F7A32">
        <w:rPr>
          <w:rFonts w:cstheme="minorHAnsi"/>
          <w:bCs/>
        </w:rPr>
        <w:t>template</w:t>
      </w:r>
      <w:r w:rsidR="00B27C9B" w:rsidRPr="00EB0FF4">
        <w:rPr>
          <w:rFonts w:cstheme="minorHAnsi"/>
          <w:bCs/>
        </w:rPr>
        <w:t xml:space="preserve"> </w:t>
      </w:r>
      <w:r w:rsidR="00515027" w:rsidRPr="00EB0FF4">
        <w:rPr>
          <w:rFonts w:cstheme="minorHAnsi"/>
          <w:bCs/>
        </w:rPr>
        <w:t xml:space="preserve">position descriptions </w:t>
      </w:r>
      <w:r w:rsidR="00B27C9B" w:rsidRPr="00EB0FF4">
        <w:rPr>
          <w:rFonts w:cstheme="minorHAnsi"/>
          <w:bCs/>
        </w:rPr>
        <w:t xml:space="preserve">(PD) </w:t>
      </w:r>
      <w:r w:rsidR="00515027" w:rsidRPr="00EB0FF4">
        <w:rPr>
          <w:rFonts w:cstheme="minorHAnsi"/>
          <w:bCs/>
        </w:rPr>
        <w:t xml:space="preserve">for Board members </w:t>
      </w:r>
      <w:r w:rsidR="00DA77C4" w:rsidRPr="00EB0FF4">
        <w:rPr>
          <w:rFonts w:cstheme="minorHAnsi"/>
          <w:bCs/>
        </w:rPr>
        <w:t xml:space="preserve">holding </w:t>
      </w:r>
      <w:r w:rsidR="00515027" w:rsidRPr="00EB0FF4">
        <w:rPr>
          <w:rFonts w:cstheme="minorHAnsi"/>
          <w:bCs/>
        </w:rPr>
        <w:t>various positions</w:t>
      </w:r>
      <w:r w:rsidR="005F7A32">
        <w:rPr>
          <w:rFonts w:cstheme="minorHAnsi"/>
          <w:bCs/>
        </w:rPr>
        <w:t xml:space="preserve"> and</w:t>
      </w:r>
      <w:r w:rsidR="005F7A32" w:rsidRPr="00EB0FF4">
        <w:rPr>
          <w:rFonts w:cstheme="minorHAnsi"/>
          <w:bCs/>
        </w:rPr>
        <w:t xml:space="preserve"> outlines the knowledge, skills and attributes commonly required to perform the roles.</w:t>
      </w:r>
      <w:r w:rsidR="00902035">
        <w:rPr>
          <w:rFonts w:cstheme="minorHAnsi"/>
          <w:bCs/>
        </w:rPr>
        <w:t xml:space="preserve"> </w:t>
      </w:r>
      <w:r w:rsidR="005F7A32">
        <w:rPr>
          <w:rFonts w:cstheme="minorHAnsi"/>
          <w:bCs/>
        </w:rPr>
        <w:t>EYMs can use this template when recruiting new members to their Boards</w:t>
      </w:r>
      <w:r w:rsidR="00DA77C4" w:rsidRPr="00EB0FF4">
        <w:rPr>
          <w:rFonts w:cstheme="minorHAnsi"/>
          <w:bCs/>
        </w:rPr>
        <w:t xml:space="preserve">. </w:t>
      </w:r>
    </w:p>
    <w:p w14:paraId="2C764F25" w14:textId="29934874" w:rsidR="00BE7D05" w:rsidRPr="00CE0680" w:rsidRDefault="00BE7D05" w:rsidP="00CE0680">
      <w:pPr>
        <w:pStyle w:val="Heading3"/>
      </w:pPr>
      <w:bookmarkStart w:id="2" w:name="_Toc37928607"/>
      <w:bookmarkStart w:id="3" w:name="_GoBack"/>
      <w:bookmarkEnd w:id="3"/>
      <w:r w:rsidRPr="00EB0FF4">
        <w:t>a)</w:t>
      </w:r>
      <w:r w:rsidRPr="00EB0FF4">
        <w:tab/>
      </w:r>
      <w:r w:rsidR="00DA77C4" w:rsidRPr="00EB0FF4">
        <w:t xml:space="preserve">Ordinary </w:t>
      </w:r>
      <w:r w:rsidRPr="00EB0FF4">
        <w:t>Board Member</w:t>
      </w:r>
      <w:bookmarkEnd w:id="2"/>
    </w:p>
    <w:p w14:paraId="51C700E7" w14:textId="54F01044" w:rsidR="00BE7D05" w:rsidRPr="0097517E" w:rsidRDefault="00BE7D05" w:rsidP="0097517E">
      <w:pPr>
        <w:rPr>
          <w:rStyle w:val="Emphasis"/>
          <w:i w:val="0"/>
        </w:rPr>
      </w:pPr>
      <w:r w:rsidRPr="0097517E">
        <w:rPr>
          <w:rStyle w:val="Emphasis"/>
          <w:i w:val="0"/>
        </w:rPr>
        <w:t>The following is a suggested position description for a Board member in general.</w:t>
      </w:r>
    </w:p>
    <w:p w14:paraId="5A7A7C2D" w14:textId="51140368" w:rsidR="00BE7D05" w:rsidRPr="00EB0FF4" w:rsidRDefault="00BE7D05" w:rsidP="006E3FF8">
      <w:pPr>
        <w:pStyle w:val="Subheading5"/>
      </w:pPr>
      <w:r w:rsidRPr="00EB0FF4">
        <w:t xml:space="preserve">Background </w:t>
      </w:r>
    </w:p>
    <w:p w14:paraId="27FAB785" w14:textId="63B430EF" w:rsidR="00BE7D05" w:rsidRPr="00EB0FF4" w:rsidRDefault="00BE7D05" w:rsidP="005F7A32">
      <w:pPr>
        <w:widowControl w:val="0"/>
        <w:spacing w:before="120" w:after="120"/>
        <w:rPr>
          <w:rFonts w:cstheme="minorHAnsi"/>
          <w:bCs/>
        </w:rPr>
      </w:pPr>
      <w:r w:rsidRPr="00EB0FF4">
        <w:rPr>
          <w:rFonts w:cstheme="minorHAnsi"/>
          <w:bCs/>
        </w:rPr>
        <w:t>[Briefly describe the organisation’s business and the benefits to the prospective Board member of being on the organisation’s Board].</w:t>
      </w:r>
    </w:p>
    <w:p w14:paraId="585F35BE" w14:textId="65C8A0C0" w:rsidR="00BE7D05" w:rsidRPr="00EB0FF4" w:rsidRDefault="00BE7D05" w:rsidP="006E3FF8">
      <w:pPr>
        <w:pStyle w:val="Subheading5"/>
      </w:pPr>
      <w:r w:rsidRPr="00EB0FF4">
        <w:t>Position summary</w:t>
      </w:r>
    </w:p>
    <w:p w14:paraId="579D9E5A" w14:textId="77777777" w:rsidR="00BE7D05" w:rsidRPr="00EB0FF4" w:rsidRDefault="00BE7D05" w:rsidP="005F7A32">
      <w:pPr>
        <w:widowControl w:val="0"/>
        <w:spacing w:before="120" w:after="120"/>
        <w:rPr>
          <w:rFonts w:cstheme="minorHAnsi"/>
          <w:bCs/>
        </w:rPr>
      </w:pPr>
      <w:r w:rsidRPr="00EB0FF4">
        <w:rPr>
          <w:rFonts w:cstheme="minorHAnsi"/>
          <w:bCs/>
        </w:rPr>
        <w:t>The Board of the [EYM Name] is the governing body of the organisation and has statutory responsibilities in accordance with the following:</w:t>
      </w:r>
    </w:p>
    <w:p w14:paraId="54D0C4DA" w14:textId="695E6E84" w:rsidR="00BE7D05" w:rsidRPr="00EB0FF4" w:rsidRDefault="00BE7D05" w:rsidP="005F7A32">
      <w:pPr>
        <w:pStyle w:val="ListParagraph"/>
        <w:widowControl w:val="0"/>
        <w:numPr>
          <w:ilvl w:val="0"/>
          <w:numId w:val="11"/>
        </w:numPr>
        <w:spacing w:before="120" w:after="120"/>
        <w:contextualSpacing w:val="0"/>
        <w:rPr>
          <w:rFonts w:cstheme="minorHAnsi"/>
          <w:bCs/>
        </w:rPr>
      </w:pPr>
      <w:r w:rsidRPr="00EB0FF4">
        <w:rPr>
          <w:rFonts w:cstheme="minorHAnsi"/>
          <w:bCs/>
        </w:rPr>
        <w:t>Corporations Act 2001 (or) Associations Incorporation Reform Act 2012</w:t>
      </w:r>
    </w:p>
    <w:p w14:paraId="681CB716" w14:textId="574DDE7B" w:rsidR="00BE7D05" w:rsidRPr="00EB0FF4" w:rsidRDefault="00BE7D05" w:rsidP="005F7A32">
      <w:pPr>
        <w:pStyle w:val="ListParagraph"/>
        <w:widowControl w:val="0"/>
        <w:numPr>
          <w:ilvl w:val="0"/>
          <w:numId w:val="11"/>
        </w:numPr>
        <w:spacing w:before="120" w:after="120"/>
        <w:contextualSpacing w:val="0"/>
        <w:rPr>
          <w:rFonts w:cstheme="minorHAnsi"/>
          <w:bCs/>
        </w:rPr>
      </w:pPr>
      <w:r w:rsidRPr="00EB0FF4">
        <w:rPr>
          <w:rFonts w:cstheme="minorHAnsi"/>
          <w:bCs/>
        </w:rPr>
        <w:t>Australian Charities and Not-for-Profits Commission (ACNC) Act 2012</w:t>
      </w:r>
    </w:p>
    <w:p w14:paraId="30A8A34E" w14:textId="77777777" w:rsidR="00BE7D05" w:rsidRPr="00EB0FF4" w:rsidRDefault="00BE7D05" w:rsidP="005F7A32">
      <w:pPr>
        <w:pStyle w:val="ListParagraph"/>
        <w:widowControl w:val="0"/>
        <w:numPr>
          <w:ilvl w:val="0"/>
          <w:numId w:val="11"/>
        </w:numPr>
        <w:spacing w:before="120" w:after="120"/>
        <w:contextualSpacing w:val="0"/>
        <w:rPr>
          <w:rFonts w:cstheme="minorHAnsi"/>
          <w:bCs/>
        </w:rPr>
      </w:pPr>
      <w:r w:rsidRPr="00EB0FF4">
        <w:rPr>
          <w:rFonts w:cstheme="minorHAnsi"/>
          <w:bCs/>
        </w:rPr>
        <w:t>the constitution of [EYM name] and its by-laws, rules and policies.</w:t>
      </w:r>
    </w:p>
    <w:p w14:paraId="508DB8C8" w14:textId="0F5BFB10" w:rsidR="00BE7D05" w:rsidRPr="00EB0FF4" w:rsidRDefault="00BE7D05" w:rsidP="005F7A32">
      <w:pPr>
        <w:widowControl w:val="0"/>
        <w:spacing w:before="120" w:after="120"/>
        <w:rPr>
          <w:rFonts w:cstheme="minorHAnsi"/>
          <w:bCs/>
        </w:rPr>
      </w:pPr>
      <w:r w:rsidRPr="00EB0FF4">
        <w:rPr>
          <w:rFonts w:cstheme="minorHAnsi"/>
          <w:bCs/>
        </w:rPr>
        <w:t xml:space="preserve">In addition, as an </w:t>
      </w:r>
      <w:r w:rsidR="00AB1853">
        <w:rPr>
          <w:rFonts w:cstheme="minorHAnsi"/>
          <w:bCs/>
        </w:rPr>
        <w:t xml:space="preserve">approved provider of </w:t>
      </w:r>
      <w:r w:rsidR="00BB463C">
        <w:rPr>
          <w:rFonts w:cstheme="minorHAnsi"/>
          <w:bCs/>
        </w:rPr>
        <w:t>early childhood education and care services</w:t>
      </w:r>
      <w:r w:rsidR="00AB1853">
        <w:rPr>
          <w:rFonts w:cstheme="minorHAnsi"/>
          <w:bCs/>
        </w:rPr>
        <w:t xml:space="preserve"> </w:t>
      </w:r>
      <w:r w:rsidRPr="00EB0FF4">
        <w:rPr>
          <w:rFonts w:cstheme="minorHAnsi"/>
          <w:bCs/>
        </w:rPr>
        <w:t>and an employer, the Board also has responsibilities under several other legislation and regulations, principal among them being:</w:t>
      </w:r>
    </w:p>
    <w:p w14:paraId="67F6BB80" w14:textId="615CE947" w:rsidR="00BE7D05" w:rsidRPr="00EB0FF4" w:rsidRDefault="00BE7D05" w:rsidP="005F7A32">
      <w:pPr>
        <w:pStyle w:val="ListParagraph"/>
        <w:widowControl w:val="0"/>
        <w:numPr>
          <w:ilvl w:val="0"/>
          <w:numId w:val="14"/>
        </w:numPr>
        <w:spacing w:before="120" w:after="120"/>
        <w:contextualSpacing w:val="0"/>
        <w:rPr>
          <w:rFonts w:cstheme="minorHAnsi"/>
          <w:bCs/>
        </w:rPr>
      </w:pPr>
      <w:r w:rsidRPr="00EB0FF4">
        <w:rPr>
          <w:rFonts w:cstheme="minorHAnsi"/>
          <w:bCs/>
        </w:rPr>
        <w:t>Education and Care National Law Act 2010 and the Education and Care National Regulations 2011</w:t>
      </w:r>
    </w:p>
    <w:p w14:paraId="7F841E73" w14:textId="446E2568" w:rsidR="00BE7D05" w:rsidRPr="00EB0FF4" w:rsidRDefault="00BE7D05" w:rsidP="005F7A32">
      <w:pPr>
        <w:pStyle w:val="ListParagraph"/>
        <w:widowControl w:val="0"/>
        <w:numPr>
          <w:ilvl w:val="0"/>
          <w:numId w:val="14"/>
        </w:numPr>
        <w:spacing w:before="120" w:after="120"/>
        <w:contextualSpacing w:val="0"/>
        <w:rPr>
          <w:rFonts w:cstheme="minorHAnsi"/>
          <w:bCs/>
        </w:rPr>
      </w:pPr>
      <w:r w:rsidRPr="00EB0FF4">
        <w:rPr>
          <w:rFonts w:cstheme="minorHAnsi"/>
          <w:bCs/>
        </w:rPr>
        <w:t>Occupational Health and Safety Act 2004</w:t>
      </w:r>
    </w:p>
    <w:p w14:paraId="0A9112C6" w14:textId="509DCDBD" w:rsidR="00BE7D05" w:rsidRPr="00EB0FF4" w:rsidRDefault="00BE7D05" w:rsidP="005F7A32">
      <w:pPr>
        <w:pStyle w:val="ListParagraph"/>
        <w:widowControl w:val="0"/>
        <w:numPr>
          <w:ilvl w:val="0"/>
          <w:numId w:val="14"/>
        </w:numPr>
        <w:spacing w:before="120" w:after="120"/>
        <w:contextualSpacing w:val="0"/>
        <w:rPr>
          <w:rFonts w:cstheme="minorHAnsi"/>
          <w:bCs/>
        </w:rPr>
      </w:pPr>
      <w:r w:rsidRPr="00EB0FF4">
        <w:rPr>
          <w:rFonts w:cstheme="minorHAnsi"/>
          <w:bCs/>
        </w:rPr>
        <w:t>Fair Work Act 2009 and Regulations</w:t>
      </w:r>
    </w:p>
    <w:p w14:paraId="1E9B7FD5" w14:textId="31756E4D" w:rsidR="00FE0FFB" w:rsidRDefault="00FE0FFB" w:rsidP="005F7A32">
      <w:pPr>
        <w:pStyle w:val="ListParagraph"/>
        <w:widowControl w:val="0"/>
        <w:numPr>
          <w:ilvl w:val="0"/>
          <w:numId w:val="14"/>
        </w:numPr>
        <w:spacing w:before="120" w:after="120"/>
        <w:contextualSpacing w:val="0"/>
        <w:rPr>
          <w:rFonts w:cstheme="minorHAnsi"/>
          <w:bCs/>
        </w:rPr>
      </w:pPr>
      <w:r w:rsidRPr="00EB0FF4">
        <w:rPr>
          <w:rFonts w:cstheme="minorHAnsi"/>
          <w:bCs/>
        </w:rPr>
        <w:t>Child Wellbeing and Safety Act 2005</w:t>
      </w:r>
      <w:r w:rsidR="0038560F">
        <w:rPr>
          <w:rFonts w:cstheme="minorHAnsi"/>
          <w:bCs/>
        </w:rPr>
        <w:t>.</w:t>
      </w:r>
    </w:p>
    <w:p w14:paraId="19E35A22" w14:textId="57BCC763" w:rsidR="00AB1853" w:rsidRPr="00BB463C" w:rsidRDefault="00E12215" w:rsidP="00BB463C">
      <w:r>
        <w:t>The Board also have responsibilities for c</w:t>
      </w:r>
      <w:r w:rsidR="00AB1853" w:rsidRPr="00BB463C">
        <w:t>ompliance with relevant state government legislation including:</w:t>
      </w:r>
    </w:p>
    <w:p w14:paraId="4205779C" w14:textId="6BB11AF4" w:rsidR="00AB1853" w:rsidRPr="00BB463C" w:rsidRDefault="00AB1853" w:rsidP="00BB463C">
      <w:pPr>
        <w:pStyle w:val="ListParagraph"/>
        <w:widowControl w:val="0"/>
        <w:numPr>
          <w:ilvl w:val="0"/>
          <w:numId w:val="14"/>
        </w:numPr>
        <w:spacing w:before="120" w:after="120"/>
        <w:contextualSpacing w:val="0"/>
        <w:rPr>
          <w:rFonts w:cstheme="minorHAnsi"/>
          <w:bCs/>
        </w:rPr>
      </w:pPr>
      <w:r w:rsidRPr="00BB463C">
        <w:rPr>
          <w:rFonts w:cstheme="minorHAnsi"/>
          <w:bCs/>
        </w:rPr>
        <w:t>Child Safe Standards </w:t>
      </w:r>
    </w:p>
    <w:p w14:paraId="0BDEEA69" w14:textId="0C15C6E9" w:rsidR="00AB1853" w:rsidRPr="00AB1853" w:rsidRDefault="00AB1853" w:rsidP="00E12215">
      <w:pPr>
        <w:pStyle w:val="ListParagraph"/>
        <w:widowControl w:val="0"/>
        <w:numPr>
          <w:ilvl w:val="0"/>
          <w:numId w:val="14"/>
        </w:numPr>
        <w:spacing w:before="120" w:after="120"/>
        <w:contextualSpacing w:val="0"/>
        <w:rPr>
          <w:rFonts w:cstheme="minorHAnsi"/>
          <w:bCs/>
        </w:rPr>
      </w:pPr>
      <w:r w:rsidRPr="00BB463C">
        <w:rPr>
          <w:rFonts w:cstheme="minorHAnsi"/>
          <w:bCs/>
        </w:rPr>
        <w:t>No Jab, No Play.</w:t>
      </w:r>
    </w:p>
    <w:p w14:paraId="7A89E61B" w14:textId="46CB94C0" w:rsidR="00BE7D05" w:rsidRPr="00EB0FF4" w:rsidRDefault="00BE7D05" w:rsidP="006E3FF8">
      <w:pPr>
        <w:pStyle w:val="Subheading5"/>
      </w:pPr>
      <w:r w:rsidRPr="00EB0FF4">
        <w:lastRenderedPageBreak/>
        <w:t>Responsibilities</w:t>
      </w:r>
    </w:p>
    <w:p w14:paraId="174D9225" w14:textId="63D85A23" w:rsidR="00BE7D05" w:rsidRPr="00EB0FF4" w:rsidRDefault="00BE7D05" w:rsidP="005F7A32">
      <w:pPr>
        <w:widowControl w:val="0"/>
        <w:spacing w:before="120" w:after="120"/>
        <w:rPr>
          <w:rFonts w:cstheme="minorHAnsi"/>
        </w:rPr>
      </w:pPr>
      <w:r w:rsidRPr="00EB0FF4">
        <w:rPr>
          <w:rFonts w:cstheme="minorHAnsi"/>
          <w:bCs/>
        </w:rPr>
        <w:t>The Board is responsible for all matters relating to setting the strategic directions, polices, procedures and operations of the [EYM name].</w:t>
      </w:r>
      <w:r w:rsidR="00902035">
        <w:rPr>
          <w:rFonts w:cstheme="minorHAnsi"/>
          <w:bCs/>
        </w:rPr>
        <w:t xml:space="preserve"> </w:t>
      </w:r>
      <w:r w:rsidRPr="00EB0FF4">
        <w:rPr>
          <w:rFonts w:cstheme="minorHAnsi"/>
        </w:rPr>
        <w:t>A Board member is accountable to the Board through the Chair.</w:t>
      </w:r>
      <w:r w:rsidR="00902035">
        <w:rPr>
          <w:rFonts w:cstheme="minorHAnsi"/>
        </w:rPr>
        <w:t xml:space="preserve"> </w:t>
      </w:r>
    </w:p>
    <w:p w14:paraId="15EC647E" w14:textId="77777777" w:rsidR="00BE7D05" w:rsidRPr="00EB0FF4" w:rsidRDefault="00BE7D05" w:rsidP="005F7A32">
      <w:pPr>
        <w:widowControl w:val="0"/>
        <w:spacing w:before="120" w:after="120"/>
        <w:rPr>
          <w:rFonts w:cstheme="minorHAnsi"/>
          <w:bCs/>
        </w:rPr>
      </w:pPr>
      <w:r w:rsidRPr="00EB0FF4">
        <w:rPr>
          <w:rFonts w:cstheme="minorHAnsi"/>
          <w:bCs/>
        </w:rPr>
        <w:t>Responsibilities of a Board member include the following:</w:t>
      </w:r>
    </w:p>
    <w:p w14:paraId="28D80174" w14:textId="36E1CFC8"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 xml:space="preserve">attend and </w:t>
      </w:r>
      <w:r w:rsidR="001F5904" w:rsidRPr="00EB0FF4">
        <w:rPr>
          <w:rFonts w:cstheme="minorHAnsi"/>
          <w:bCs/>
        </w:rPr>
        <w:t xml:space="preserve">actively </w:t>
      </w:r>
      <w:r w:rsidRPr="00EB0FF4">
        <w:rPr>
          <w:rFonts w:cstheme="minorHAnsi"/>
          <w:bCs/>
        </w:rPr>
        <w:t>participate in Board and Committee meetings, and the Annual General Meeting</w:t>
      </w:r>
    </w:p>
    <w:p w14:paraId="01BC8427" w14:textId="0FED00DA"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discharge the role diligently and make decisions in the best interests of [EYM name]</w:t>
      </w:r>
    </w:p>
    <w:p w14:paraId="38268ACF" w14:textId="124672D4" w:rsidR="00BE7D05" w:rsidRPr="00EB0FF4" w:rsidRDefault="00BE7D05" w:rsidP="005F7A32">
      <w:pPr>
        <w:pStyle w:val="ListParagraph"/>
        <w:widowControl w:val="0"/>
        <w:numPr>
          <w:ilvl w:val="0"/>
          <w:numId w:val="15"/>
        </w:numPr>
        <w:spacing w:before="120" w:after="120"/>
        <w:contextualSpacing w:val="0"/>
        <w:rPr>
          <w:rFonts w:cstheme="minorHAnsi"/>
        </w:rPr>
      </w:pPr>
      <w:r w:rsidRPr="00EB0FF4">
        <w:rPr>
          <w:rFonts w:cstheme="minorHAnsi"/>
        </w:rPr>
        <w:t xml:space="preserve">maintain a good understanding of the business of the organisation, its finances, its internal and </w:t>
      </w:r>
      <w:r w:rsidR="00123511">
        <w:rPr>
          <w:rFonts w:cstheme="minorHAnsi"/>
        </w:rPr>
        <w:t xml:space="preserve">external </w:t>
      </w:r>
      <w:r w:rsidRPr="00EB0FF4">
        <w:rPr>
          <w:rFonts w:cstheme="minorHAnsi"/>
        </w:rPr>
        <w:t>stakeholders, its external and internal context and other matters driving and impacting on its performance</w:t>
      </w:r>
    </w:p>
    <w:p w14:paraId="39A7FB59" w14:textId="33AFFB5E"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ensure that [EYM name] is in a sound financial position and is not trading while insolvent</w:t>
      </w:r>
    </w:p>
    <w:p w14:paraId="7C624F22" w14:textId="014B2283"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contribute expertise and skills to support the business of the organisation and inform Board decisions</w:t>
      </w:r>
    </w:p>
    <w:p w14:paraId="6282C855" w14:textId="3A77BB81"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 xml:space="preserve">hold a position on at least one </w:t>
      </w:r>
      <w:r w:rsidR="00EB317F">
        <w:rPr>
          <w:rFonts w:cstheme="minorHAnsi"/>
          <w:bCs/>
        </w:rPr>
        <w:t>committee</w:t>
      </w:r>
      <w:r w:rsidRPr="00EB0FF4">
        <w:rPr>
          <w:rFonts w:cstheme="minorHAnsi"/>
          <w:bCs/>
        </w:rPr>
        <w:t xml:space="preserve"> of the Board</w:t>
      </w:r>
    </w:p>
    <w:p w14:paraId="4E4C3DD1" w14:textId="1E611B62"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represent the organisation externally as required</w:t>
      </w:r>
    </w:p>
    <w:p w14:paraId="5DEC6C11" w14:textId="0E64438A"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in collaboration with other Board members provide stewardship for the organisation</w:t>
      </w:r>
    </w:p>
    <w:p w14:paraId="00B8B9CB" w14:textId="377FBCCE" w:rsidR="00FE0FFB" w:rsidRPr="00EB0FF4" w:rsidRDefault="00FE0FFB" w:rsidP="005F7A32">
      <w:pPr>
        <w:pStyle w:val="ListParagraph"/>
        <w:widowControl w:val="0"/>
        <w:numPr>
          <w:ilvl w:val="0"/>
          <w:numId w:val="15"/>
        </w:numPr>
        <w:spacing w:before="120" w:after="120"/>
        <w:contextualSpacing w:val="0"/>
        <w:rPr>
          <w:rFonts w:cstheme="minorHAnsi"/>
          <w:bCs/>
        </w:rPr>
      </w:pPr>
      <w:r w:rsidRPr="00EB0FF4">
        <w:rPr>
          <w:rFonts w:cstheme="minorHAnsi"/>
          <w:bCs/>
        </w:rPr>
        <w:t>role model the organisation’s values</w:t>
      </w:r>
    </w:p>
    <w:p w14:paraId="51FAACA7" w14:textId="2987B6D6" w:rsidR="00BE7D05" w:rsidRPr="00EB0FF4" w:rsidRDefault="00BE7D05" w:rsidP="005F7A32">
      <w:pPr>
        <w:pStyle w:val="ListParagraph"/>
        <w:widowControl w:val="0"/>
        <w:numPr>
          <w:ilvl w:val="0"/>
          <w:numId w:val="15"/>
        </w:numPr>
        <w:spacing w:before="120" w:after="120"/>
        <w:contextualSpacing w:val="0"/>
        <w:rPr>
          <w:rFonts w:cstheme="minorHAnsi"/>
          <w:bCs/>
        </w:rPr>
      </w:pPr>
      <w:r w:rsidRPr="00EB0FF4">
        <w:rPr>
          <w:rFonts w:cstheme="minorHAnsi"/>
          <w:bCs/>
        </w:rPr>
        <w:t xml:space="preserve">undertake professional development. </w:t>
      </w:r>
    </w:p>
    <w:p w14:paraId="18BE72C3" w14:textId="744DD128" w:rsidR="00BE7D05" w:rsidRPr="00EB0FF4" w:rsidRDefault="00BE7D05" w:rsidP="006E3FF8">
      <w:pPr>
        <w:pStyle w:val="Subheading5"/>
      </w:pPr>
      <w:r w:rsidRPr="00EB0FF4">
        <w:t>Term of office</w:t>
      </w:r>
    </w:p>
    <w:p w14:paraId="5D45727D" w14:textId="77777777" w:rsidR="00BE7D05" w:rsidRPr="00EB0FF4" w:rsidRDefault="00BE7D05" w:rsidP="005F7A32">
      <w:pPr>
        <w:widowControl w:val="0"/>
        <w:spacing w:before="120" w:after="120"/>
        <w:rPr>
          <w:rFonts w:cstheme="minorHAnsi"/>
        </w:rPr>
      </w:pPr>
      <w:r w:rsidRPr="00EB0FF4">
        <w:rPr>
          <w:rFonts w:cstheme="minorHAnsi"/>
        </w:rPr>
        <w:t>A Board member will be appointed/elected initially for a term of [insert number of years as per the constitution].</w:t>
      </w:r>
    </w:p>
    <w:p w14:paraId="4C460278" w14:textId="7249A9BC" w:rsidR="00BE7D05" w:rsidRPr="00EB0FF4" w:rsidRDefault="00BE7D05" w:rsidP="006E3FF8">
      <w:pPr>
        <w:pStyle w:val="Subheading5"/>
      </w:pPr>
      <w:r w:rsidRPr="00EB0FF4">
        <w:t>Time commitment</w:t>
      </w:r>
    </w:p>
    <w:p w14:paraId="34D9A65D" w14:textId="683BDCBC" w:rsidR="00BE7D05" w:rsidRPr="00EB0FF4" w:rsidRDefault="00BE7D05" w:rsidP="005F7A32">
      <w:pPr>
        <w:widowControl w:val="0"/>
        <w:spacing w:before="120" w:after="120"/>
        <w:rPr>
          <w:rFonts w:cstheme="minorHAnsi"/>
        </w:rPr>
      </w:pPr>
      <w:r w:rsidRPr="00EB0FF4">
        <w:rPr>
          <w:rFonts w:cstheme="minorHAnsi"/>
        </w:rPr>
        <w:t>The time commitment required of an ordinary Board member involves approximately [state estimated hours per week/month] for reviewing Board and Committee papers and reports, attending Board meetings and committee meetings, annual meetings, and undertaking special duties as required from time to time.</w:t>
      </w:r>
      <w:r w:rsidR="00902035">
        <w:rPr>
          <w:rFonts w:cstheme="minorHAnsi"/>
        </w:rPr>
        <w:t xml:space="preserve"> </w:t>
      </w:r>
    </w:p>
    <w:p w14:paraId="1CCFFF6D" w14:textId="46D67440" w:rsidR="00BE7D05" w:rsidRPr="00EB0FF4" w:rsidRDefault="00BE7D05" w:rsidP="006E3FF8">
      <w:pPr>
        <w:pStyle w:val="Subheading5"/>
      </w:pPr>
      <w:r w:rsidRPr="00EB0FF4">
        <w:t>Qualifications and skills</w:t>
      </w:r>
    </w:p>
    <w:p w14:paraId="7286B091" w14:textId="77777777" w:rsidR="00BE7D05" w:rsidRPr="00EB0FF4" w:rsidRDefault="00BE7D05" w:rsidP="005F7A32">
      <w:pPr>
        <w:widowControl w:val="0"/>
        <w:spacing w:before="120" w:after="120"/>
        <w:rPr>
          <w:rFonts w:cstheme="minorHAnsi"/>
          <w:i/>
          <w:iCs/>
        </w:rPr>
      </w:pPr>
      <w:r w:rsidRPr="00EB0FF4">
        <w:rPr>
          <w:rFonts w:cstheme="minorHAnsi"/>
          <w:i/>
          <w:iCs/>
        </w:rPr>
        <w:t>General skills</w:t>
      </w:r>
    </w:p>
    <w:p w14:paraId="34309ED1" w14:textId="3A7B031A" w:rsidR="00BE7D05" w:rsidRPr="00EB0FF4" w:rsidRDefault="00BE7D05" w:rsidP="005F7A32">
      <w:pPr>
        <w:pStyle w:val="ListParagraph"/>
        <w:widowControl w:val="0"/>
        <w:numPr>
          <w:ilvl w:val="0"/>
          <w:numId w:val="8"/>
        </w:numPr>
        <w:spacing w:before="120" w:after="120"/>
        <w:contextualSpacing w:val="0"/>
        <w:rPr>
          <w:rFonts w:cstheme="minorHAnsi"/>
        </w:rPr>
      </w:pPr>
      <w:r w:rsidRPr="00EB0FF4">
        <w:rPr>
          <w:rFonts w:cstheme="minorHAnsi"/>
        </w:rPr>
        <w:t>ability to maintain effective working relationships with the Chair, CEO and other Board members</w:t>
      </w:r>
    </w:p>
    <w:p w14:paraId="48498062" w14:textId="77777777" w:rsidR="00BE7D05" w:rsidRPr="00EB0FF4" w:rsidRDefault="00BE7D05" w:rsidP="005F7A32">
      <w:pPr>
        <w:pStyle w:val="ListParagraph"/>
        <w:widowControl w:val="0"/>
        <w:numPr>
          <w:ilvl w:val="0"/>
          <w:numId w:val="8"/>
        </w:numPr>
        <w:spacing w:before="120" w:after="120"/>
        <w:contextualSpacing w:val="0"/>
        <w:rPr>
          <w:rFonts w:cstheme="minorHAnsi"/>
        </w:rPr>
      </w:pPr>
      <w:r w:rsidRPr="00EB0FF4">
        <w:rPr>
          <w:rFonts w:cstheme="minorHAnsi"/>
        </w:rPr>
        <w:t xml:space="preserve">ability to provide advice / counsel to the Chair and other Board members in their areas of expertise e.g., marketing, fundraising etc. </w:t>
      </w:r>
    </w:p>
    <w:p w14:paraId="46CEFBE1" w14:textId="77777777" w:rsidR="00BE7D05" w:rsidRPr="00EB0FF4" w:rsidRDefault="00BE7D05" w:rsidP="005F7A32">
      <w:pPr>
        <w:pStyle w:val="ListParagraph"/>
        <w:widowControl w:val="0"/>
        <w:numPr>
          <w:ilvl w:val="0"/>
          <w:numId w:val="8"/>
        </w:numPr>
        <w:spacing w:before="120" w:after="120"/>
        <w:contextualSpacing w:val="0"/>
        <w:rPr>
          <w:rFonts w:cstheme="minorHAnsi"/>
        </w:rPr>
      </w:pPr>
      <w:r w:rsidRPr="00EB0FF4">
        <w:rPr>
          <w:rFonts w:cstheme="minorHAnsi"/>
        </w:rPr>
        <w:t xml:space="preserve">ability and willingness to commit the time to discharge the role of ordinary Board member. </w:t>
      </w:r>
    </w:p>
    <w:p w14:paraId="0DA1BD22" w14:textId="77777777" w:rsidR="00BE7D05" w:rsidRPr="00EB0FF4" w:rsidRDefault="00BE7D05" w:rsidP="005F7A32">
      <w:pPr>
        <w:widowControl w:val="0"/>
        <w:spacing w:before="120" w:after="120"/>
        <w:rPr>
          <w:rFonts w:cstheme="minorHAnsi"/>
          <w:i/>
          <w:iCs/>
        </w:rPr>
      </w:pPr>
      <w:r w:rsidRPr="00EB0FF4">
        <w:rPr>
          <w:rFonts w:cstheme="minorHAnsi"/>
          <w:i/>
          <w:iCs/>
        </w:rPr>
        <w:t xml:space="preserve">Business related competencies </w:t>
      </w:r>
    </w:p>
    <w:p w14:paraId="10E18564" w14:textId="1C32D53D" w:rsidR="00BE7D05" w:rsidRPr="00EB0FF4" w:rsidRDefault="00BE7D05" w:rsidP="005F7A32">
      <w:pPr>
        <w:pStyle w:val="ListParagraph"/>
        <w:widowControl w:val="0"/>
        <w:numPr>
          <w:ilvl w:val="0"/>
          <w:numId w:val="9"/>
        </w:numPr>
        <w:spacing w:before="120" w:after="120"/>
        <w:contextualSpacing w:val="0"/>
        <w:rPr>
          <w:rFonts w:cstheme="minorHAnsi"/>
        </w:rPr>
      </w:pPr>
      <w:r w:rsidRPr="00EB0FF4">
        <w:rPr>
          <w:rFonts w:cstheme="minorHAnsi"/>
        </w:rPr>
        <w:lastRenderedPageBreak/>
        <w:t>prior experience working in an NFP organisation, or on the Board of an NFP organisation</w:t>
      </w:r>
    </w:p>
    <w:p w14:paraId="36C6FE1B" w14:textId="652B4200" w:rsidR="00BE7D05" w:rsidRPr="00EB0FF4" w:rsidRDefault="00BE7D05" w:rsidP="005F7A32">
      <w:pPr>
        <w:pStyle w:val="ListParagraph"/>
        <w:widowControl w:val="0"/>
        <w:numPr>
          <w:ilvl w:val="0"/>
          <w:numId w:val="9"/>
        </w:numPr>
        <w:spacing w:before="120" w:after="120"/>
        <w:contextualSpacing w:val="0"/>
        <w:rPr>
          <w:rFonts w:cstheme="minorHAnsi"/>
        </w:rPr>
      </w:pPr>
      <w:r w:rsidRPr="00EB0FF4">
        <w:rPr>
          <w:rFonts w:cstheme="minorHAnsi"/>
        </w:rPr>
        <w:t>knowledge and understanding of governance responsibilities and financial literacy</w:t>
      </w:r>
    </w:p>
    <w:p w14:paraId="0B0F352B" w14:textId="478FE6B9" w:rsidR="00BE7D05" w:rsidRPr="00EB0FF4" w:rsidRDefault="00BE7D05" w:rsidP="005F7A32">
      <w:pPr>
        <w:pStyle w:val="ListParagraph"/>
        <w:widowControl w:val="0"/>
        <w:numPr>
          <w:ilvl w:val="0"/>
          <w:numId w:val="9"/>
        </w:numPr>
        <w:spacing w:before="120" w:after="120"/>
        <w:contextualSpacing w:val="0"/>
        <w:rPr>
          <w:rFonts w:cstheme="minorHAnsi"/>
        </w:rPr>
      </w:pPr>
      <w:r w:rsidRPr="00EB0FF4">
        <w:rPr>
          <w:rFonts w:cstheme="minorHAnsi"/>
        </w:rPr>
        <w:t xml:space="preserve">good understanding of the business of the organisation, its finances, its internal and </w:t>
      </w:r>
      <w:r w:rsidR="00123511">
        <w:rPr>
          <w:rFonts w:cstheme="minorHAnsi"/>
        </w:rPr>
        <w:t xml:space="preserve">external </w:t>
      </w:r>
      <w:r w:rsidRPr="00EB0FF4">
        <w:rPr>
          <w:rFonts w:cstheme="minorHAnsi"/>
        </w:rPr>
        <w:t>stakeholders, its external and internal context and other matters driving and impacting on its performance</w:t>
      </w:r>
    </w:p>
    <w:p w14:paraId="6177608D" w14:textId="7693102F" w:rsidR="00BE7D05" w:rsidRPr="00EB0FF4" w:rsidRDefault="00BE7D05" w:rsidP="005F7A32">
      <w:pPr>
        <w:pStyle w:val="ListParagraph"/>
        <w:widowControl w:val="0"/>
        <w:numPr>
          <w:ilvl w:val="0"/>
          <w:numId w:val="9"/>
        </w:numPr>
        <w:spacing w:before="120" w:after="120"/>
        <w:contextualSpacing w:val="0"/>
        <w:rPr>
          <w:rFonts w:cstheme="minorHAnsi"/>
        </w:rPr>
      </w:pPr>
      <w:r w:rsidRPr="00EB0FF4">
        <w:rPr>
          <w:rFonts w:cstheme="minorHAnsi"/>
        </w:rPr>
        <w:t>strong leadership skills</w:t>
      </w:r>
    </w:p>
    <w:p w14:paraId="3BBFE853" w14:textId="77777777" w:rsidR="00BE7D05" w:rsidRPr="00EB0FF4" w:rsidRDefault="00BE7D05" w:rsidP="005F7A32">
      <w:pPr>
        <w:pStyle w:val="ListParagraph"/>
        <w:widowControl w:val="0"/>
        <w:numPr>
          <w:ilvl w:val="0"/>
          <w:numId w:val="9"/>
        </w:numPr>
        <w:spacing w:before="120" w:after="120"/>
        <w:contextualSpacing w:val="0"/>
        <w:rPr>
          <w:rFonts w:cstheme="minorHAnsi"/>
        </w:rPr>
      </w:pPr>
      <w:r w:rsidRPr="00EB0FF4">
        <w:rPr>
          <w:rFonts w:cstheme="minorHAnsi"/>
        </w:rPr>
        <w:t xml:space="preserve">professional qualifications and experience in the respective areas of expertise. </w:t>
      </w:r>
    </w:p>
    <w:p w14:paraId="4C408F98" w14:textId="77777777" w:rsidR="00BE7D05" w:rsidRPr="00EB0FF4" w:rsidRDefault="00BE7D05" w:rsidP="005F7A32">
      <w:pPr>
        <w:widowControl w:val="0"/>
        <w:spacing w:before="120" w:after="120"/>
        <w:rPr>
          <w:rFonts w:cstheme="minorHAnsi"/>
          <w:bCs/>
          <w:i/>
          <w:iCs/>
          <w:sz w:val="24"/>
          <w:szCs w:val="24"/>
        </w:rPr>
      </w:pPr>
      <w:r w:rsidRPr="00EB0FF4">
        <w:rPr>
          <w:rFonts w:cstheme="minorHAnsi"/>
          <w:bCs/>
          <w:i/>
          <w:iCs/>
          <w:sz w:val="24"/>
          <w:szCs w:val="24"/>
        </w:rPr>
        <w:t xml:space="preserve">Personal attributes </w:t>
      </w:r>
    </w:p>
    <w:p w14:paraId="63D19315" w14:textId="02E0D822" w:rsidR="00BE7D05" w:rsidRPr="00EB0FF4" w:rsidRDefault="00BE7D05" w:rsidP="005F7A32">
      <w:pPr>
        <w:pStyle w:val="ListParagraph"/>
        <w:widowControl w:val="0"/>
        <w:numPr>
          <w:ilvl w:val="0"/>
          <w:numId w:val="10"/>
        </w:numPr>
        <w:spacing w:before="120" w:after="120"/>
        <w:contextualSpacing w:val="0"/>
        <w:rPr>
          <w:rFonts w:cstheme="minorHAnsi"/>
        </w:rPr>
      </w:pPr>
      <w:r w:rsidRPr="00EB0FF4">
        <w:rPr>
          <w:rFonts w:cstheme="minorHAnsi"/>
        </w:rPr>
        <w:t>the ability to act with due care, skill and diligence</w:t>
      </w:r>
    </w:p>
    <w:p w14:paraId="7A0476CD" w14:textId="06D049FA" w:rsidR="00BE7D05" w:rsidRPr="00EB0FF4" w:rsidRDefault="00BE7D05" w:rsidP="005F7A32">
      <w:pPr>
        <w:pStyle w:val="ListParagraph"/>
        <w:widowControl w:val="0"/>
        <w:numPr>
          <w:ilvl w:val="0"/>
          <w:numId w:val="10"/>
        </w:numPr>
        <w:spacing w:before="120" w:after="120"/>
        <w:contextualSpacing w:val="0"/>
        <w:rPr>
          <w:rFonts w:cstheme="minorHAnsi"/>
        </w:rPr>
      </w:pPr>
      <w:r w:rsidRPr="00EB0FF4">
        <w:rPr>
          <w:rFonts w:cstheme="minorHAnsi"/>
        </w:rPr>
        <w:t>ability to be strategic, and contribute to effective decision making</w:t>
      </w:r>
    </w:p>
    <w:p w14:paraId="184E7F13" w14:textId="7FB2A315" w:rsidR="00BE7D05" w:rsidRPr="00EB0FF4" w:rsidRDefault="00BE7D05" w:rsidP="005F7A32">
      <w:pPr>
        <w:pStyle w:val="ListParagraph"/>
        <w:widowControl w:val="0"/>
        <w:numPr>
          <w:ilvl w:val="0"/>
          <w:numId w:val="10"/>
        </w:numPr>
        <w:spacing w:before="120" w:after="120"/>
        <w:contextualSpacing w:val="0"/>
        <w:rPr>
          <w:rFonts w:cstheme="minorHAnsi"/>
        </w:rPr>
      </w:pPr>
      <w:r w:rsidRPr="00EB0FF4">
        <w:rPr>
          <w:rFonts w:cstheme="minorHAnsi"/>
        </w:rPr>
        <w:t>ability to discharge fiduciary and other responsibilities with independence and integrity</w:t>
      </w:r>
    </w:p>
    <w:p w14:paraId="166DC543" w14:textId="0327545C" w:rsidR="00BE7D05"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be an </w:t>
      </w:r>
      <w:r w:rsidR="00BE7D05" w:rsidRPr="00EB0FF4">
        <w:rPr>
          <w:rFonts w:cstheme="minorHAnsi"/>
        </w:rPr>
        <w:t>effective communicator and collaborator</w:t>
      </w:r>
    </w:p>
    <w:p w14:paraId="0C354827" w14:textId="16DBFBCE" w:rsidR="00BE7D05"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BE7D05" w:rsidRPr="00EB0FF4">
        <w:rPr>
          <w:rFonts w:cstheme="minorHAnsi"/>
        </w:rPr>
        <w:t>self-awareness and self-management</w:t>
      </w:r>
    </w:p>
    <w:p w14:paraId="731DA51B" w14:textId="1057D207" w:rsidR="00BE7D05"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have </w:t>
      </w:r>
      <w:r w:rsidR="00BE7D05" w:rsidRPr="00EB0FF4">
        <w:rPr>
          <w:rFonts w:cstheme="minorHAnsi"/>
        </w:rPr>
        <w:t>good business instincts and acumen</w:t>
      </w:r>
    </w:p>
    <w:p w14:paraId="5353EBB4" w14:textId="3854A44E" w:rsidR="00BE7D05"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have </w:t>
      </w:r>
      <w:r w:rsidR="00BE7D05" w:rsidRPr="00EB0FF4">
        <w:rPr>
          <w:rFonts w:cstheme="minorHAnsi"/>
        </w:rPr>
        <w:t>genuine interest in the organisation and its business.</w:t>
      </w:r>
    </w:p>
    <w:p w14:paraId="55862BA3" w14:textId="10D8363E" w:rsidR="00BE7D05" w:rsidRPr="00EB0FF4" w:rsidRDefault="00BE7D05" w:rsidP="006E3FF8">
      <w:pPr>
        <w:pStyle w:val="Subheading5"/>
      </w:pPr>
      <w:r w:rsidRPr="00EB0FF4">
        <w:t>Remuneration</w:t>
      </w:r>
    </w:p>
    <w:p w14:paraId="1744DE7D" w14:textId="7C943154" w:rsidR="00BE7D05" w:rsidRPr="00EB0FF4" w:rsidRDefault="00BE7D05" w:rsidP="005F7A32">
      <w:pPr>
        <w:widowControl w:val="0"/>
        <w:spacing w:before="120" w:after="120"/>
        <w:rPr>
          <w:rFonts w:cstheme="minorHAnsi"/>
          <w:b/>
          <w:bCs/>
        </w:rPr>
      </w:pPr>
      <w:r w:rsidRPr="00EB0FF4">
        <w:rPr>
          <w:rFonts w:cstheme="minorHAnsi"/>
        </w:rPr>
        <w:t>[EYMs can specify here what their organisation’s remuneration policy for the Board is, and its policy for reimbursement of expenses].</w:t>
      </w:r>
    </w:p>
    <w:p w14:paraId="481825D2" w14:textId="3AAEAC68" w:rsidR="00BE7D05" w:rsidRPr="00EB0FF4" w:rsidRDefault="00BE7D05" w:rsidP="006E3FF8">
      <w:pPr>
        <w:pStyle w:val="Subheading5"/>
      </w:pPr>
      <w:r w:rsidRPr="00EB0FF4">
        <w:t>Useful links</w:t>
      </w:r>
    </w:p>
    <w:p w14:paraId="616FBCE8" w14:textId="712FF2D1" w:rsidR="00BE7D05" w:rsidRPr="00EB0FF4" w:rsidRDefault="00BE7D05" w:rsidP="005F7A32">
      <w:pPr>
        <w:widowControl w:val="0"/>
        <w:spacing w:before="120" w:after="120"/>
        <w:rPr>
          <w:rFonts w:cstheme="minorHAnsi"/>
          <w:bCs/>
        </w:rPr>
      </w:pPr>
      <w:r w:rsidRPr="00EB0FF4">
        <w:rPr>
          <w:rFonts w:cstheme="minorHAnsi"/>
          <w:bCs/>
        </w:rPr>
        <w:t>For more information and guidance on developing the position description for a Board Member, or to access a free template, please visit</w:t>
      </w:r>
      <w:r w:rsidR="0097517E">
        <w:rPr>
          <w:rFonts w:cstheme="minorHAnsi"/>
          <w:bCs/>
        </w:rPr>
        <w:t xml:space="preserve"> the </w:t>
      </w:r>
      <w:hyperlink r:id="rId12" w:history="1">
        <w:r w:rsidR="0097517E" w:rsidRPr="0097517E">
          <w:rPr>
            <w:rStyle w:val="Hyperlink"/>
            <w:rFonts w:cstheme="minorHAnsi"/>
            <w:bCs/>
          </w:rPr>
          <w:t>Australian Institute of Company Directors</w:t>
        </w:r>
      </w:hyperlink>
      <w:r w:rsidR="0097517E">
        <w:rPr>
          <w:rFonts w:cstheme="minorHAnsi"/>
          <w:bCs/>
        </w:rPr>
        <w:t>.</w:t>
      </w:r>
    </w:p>
    <w:p w14:paraId="3C4868CB" w14:textId="77777777" w:rsidR="005F7A32" w:rsidRDefault="005F7A32" w:rsidP="005F7A32">
      <w:pPr>
        <w:pStyle w:val="Heading3"/>
        <w:rPr>
          <w:rFonts w:asciiTheme="minorHAnsi" w:hAnsiTheme="minorHAnsi"/>
        </w:rPr>
        <w:sectPr w:rsidR="005F7A32" w:rsidSect="00803EC6">
          <w:headerReference w:type="even" r:id="rId13"/>
          <w:headerReference w:type="default" r:id="rId14"/>
          <w:footerReference w:type="even" r:id="rId15"/>
          <w:footerReference w:type="default" r:id="rId16"/>
          <w:headerReference w:type="first" r:id="rId17"/>
          <w:footerReference w:type="first" r:id="rId18"/>
          <w:pgSz w:w="11906" w:h="16838"/>
          <w:pgMar w:top="1724" w:right="1440" w:bottom="1440" w:left="1440" w:header="708" w:footer="708" w:gutter="0"/>
          <w:cols w:space="708"/>
          <w:docGrid w:linePitch="360"/>
        </w:sectPr>
      </w:pPr>
    </w:p>
    <w:p w14:paraId="54025E76" w14:textId="5313DE6A" w:rsidR="00D80738" w:rsidRPr="00CE0680" w:rsidRDefault="00BE7D05" w:rsidP="00CE0680">
      <w:pPr>
        <w:pStyle w:val="Heading3"/>
      </w:pPr>
      <w:bookmarkStart w:id="4" w:name="_Toc37928608"/>
      <w:r w:rsidRPr="00CE0680">
        <w:lastRenderedPageBreak/>
        <w:t>b</w:t>
      </w:r>
      <w:r w:rsidR="00D80738" w:rsidRPr="00CE0680">
        <w:t>)</w:t>
      </w:r>
      <w:r w:rsidR="00D80738" w:rsidRPr="00CE0680">
        <w:tab/>
        <w:t>Chairperson</w:t>
      </w:r>
      <w:r w:rsidR="006B1E11" w:rsidRPr="00CE0680">
        <w:t>/President</w:t>
      </w:r>
      <w:r w:rsidR="00D80738" w:rsidRPr="00CE0680">
        <w:t xml:space="preserve"> of the Board</w:t>
      </w:r>
      <w:bookmarkEnd w:id="4"/>
    </w:p>
    <w:p w14:paraId="21D66D86" w14:textId="5EDDA3EA" w:rsidR="00D80738" w:rsidRDefault="00A268DC" w:rsidP="005F7A32">
      <w:pPr>
        <w:widowControl w:val="0"/>
        <w:spacing w:before="120" w:after="120"/>
        <w:rPr>
          <w:rFonts w:cstheme="minorHAnsi"/>
          <w:bCs/>
        </w:rPr>
      </w:pPr>
      <w:r w:rsidRPr="00320B1C">
        <w:rPr>
          <w:rFonts w:cstheme="minorHAnsi"/>
          <w:noProof/>
        </w:rPr>
        <mc:AlternateContent>
          <mc:Choice Requires="wps">
            <w:drawing>
              <wp:anchor distT="45720" distB="45720" distL="114300" distR="114300" simplePos="0" relativeHeight="251658249" behindDoc="0" locked="0" layoutInCell="1" allowOverlap="1" wp14:anchorId="2F482D18" wp14:editId="1069CD46">
                <wp:simplePos x="0" y="0"/>
                <wp:positionH relativeFrom="margin">
                  <wp:posOffset>-66675</wp:posOffset>
                </wp:positionH>
                <wp:positionV relativeFrom="paragraph">
                  <wp:posOffset>681355</wp:posOffset>
                </wp:positionV>
                <wp:extent cx="5705475" cy="7429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oundRect">
                          <a:avLst>
                            <a:gd name="adj" fmla="val 24564"/>
                          </a:avLst>
                        </a:prstGeom>
                        <a:solidFill>
                          <a:schemeClr val="accent6">
                            <a:lumMod val="60000"/>
                            <a:lumOff val="40000"/>
                          </a:schemeClr>
                        </a:solidFill>
                        <a:ln w="9525">
                          <a:noFill/>
                          <a:miter lim="800000"/>
                          <a:headEnd/>
                          <a:tailEnd/>
                        </a:ln>
                      </wps:spPr>
                      <wps:txbx>
                        <w:txbxContent>
                          <w:p w14:paraId="7EBDFF5F" w14:textId="77777777" w:rsidR="00E40E91" w:rsidRPr="00D512A2" w:rsidRDefault="00E40E91" w:rsidP="006E12CD">
                            <w:pPr>
                              <w:pStyle w:val="Heading4"/>
                            </w:pPr>
                            <w:r>
                              <w:t>Important note</w:t>
                            </w:r>
                          </w:p>
                          <w:p w14:paraId="07628CDF" w14:textId="4D7A0D6A" w:rsidR="00E40E91" w:rsidRPr="00A268DC" w:rsidRDefault="00E40E91" w:rsidP="00A268DC">
                            <w:pPr>
                              <w:pStyle w:val="CommentText"/>
                            </w:pPr>
                            <w:r>
                              <w:t>T</w:t>
                            </w:r>
                            <w:r w:rsidRPr="00A268DC">
                              <w:t>he responsibilities and duties described below for this role are in addition to those described in the general PD for an Ordinary Board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F482D18" id="_x0000_s1027" style="position:absolute;margin-left:-5.25pt;margin-top:53.65pt;width:449.25pt;height:5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6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" fillcolor="#ffb558 [1945]" stroked="f">
                <v:stroke joinstyle="miter"/>
                <v:textbox>
                  <w:txbxContent>
                    <w:p w14:paraId="7EBDFF5F" w14:textId="77777777" w:rsidR="00E40E91" w:rsidRPr="00D512A2" w:rsidRDefault="00E40E91" w:rsidP="006E12CD">
                      <w:pPr>
                        <w:pStyle w:val="Heading4"/>
                      </w:pPr>
                      <w:r>
                        <w:t>Important note</w:t>
                      </w:r>
                    </w:p>
                    <w:p w14:paraId="07628CDF" w14:textId="4D7A0D6A" w:rsidR="00E40E91" w:rsidRPr="00A268DC" w:rsidRDefault="00E40E91" w:rsidP="00A268DC">
                      <w:pPr>
                        <w:pStyle w:val="CommentText"/>
                      </w:pPr>
                      <w:r>
                        <w:t>T</w:t>
                      </w:r>
                      <w:r w:rsidRPr="00A268DC">
                        <w:t>he responsibilities and duties described below for this role are in addition to those described in the general PD for an Ordinary Board member.</w:t>
                      </w:r>
                    </w:p>
                  </w:txbxContent>
                </v:textbox>
                <w10:wrap type="square" anchorx="margin"/>
              </v:roundrect>
            </w:pict>
          </mc:Fallback>
        </mc:AlternateContent>
      </w:r>
      <w:r w:rsidR="00D80738" w:rsidRPr="00EB0FF4">
        <w:rPr>
          <w:rFonts w:cstheme="minorHAnsi"/>
          <w:bCs/>
        </w:rPr>
        <w:t>The Chairperson of the Board is usually elected in accordance with the constitution of the organisation and holds office for the term specified in it. Organisations must refer to their constitutions for further information on the process of appointment.</w:t>
      </w:r>
      <w:r w:rsidR="00EC02E6" w:rsidRPr="00EB0FF4">
        <w:rPr>
          <w:rFonts w:cstheme="minorHAnsi"/>
          <w:bCs/>
        </w:rPr>
        <w:t xml:space="preserve"> </w:t>
      </w:r>
    </w:p>
    <w:p w14:paraId="19F6CFBF" w14:textId="05B2CB5D" w:rsidR="00D80738" w:rsidRPr="00EB0FF4" w:rsidRDefault="00D80738" w:rsidP="006E3FF8">
      <w:pPr>
        <w:pStyle w:val="Subheading5"/>
      </w:pPr>
      <w:r w:rsidRPr="00EB0FF4">
        <w:t>Position summary</w:t>
      </w:r>
    </w:p>
    <w:p w14:paraId="2F363099" w14:textId="3FF7CFF8" w:rsidR="009C555E" w:rsidRPr="00EB0FF4" w:rsidRDefault="00D80738" w:rsidP="005F7A32">
      <w:pPr>
        <w:widowControl w:val="0"/>
        <w:spacing w:before="120" w:after="120"/>
        <w:rPr>
          <w:rFonts w:cstheme="minorHAnsi"/>
          <w:bCs/>
        </w:rPr>
      </w:pPr>
      <w:r w:rsidRPr="00EB0FF4">
        <w:rPr>
          <w:rFonts w:cstheme="minorHAnsi"/>
          <w:bCs/>
        </w:rPr>
        <w:t xml:space="preserve">The Chair is accountable to the Board of Directors for </w:t>
      </w:r>
      <w:r w:rsidR="00C250F7" w:rsidRPr="00EB0FF4">
        <w:rPr>
          <w:rFonts w:cstheme="minorHAnsi"/>
          <w:bCs/>
        </w:rPr>
        <w:t xml:space="preserve">their </w:t>
      </w:r>
      <w:r w:rsidRPr="00EB0FF4">
        <w:rPr>
          <w:rFonts w:cstheme="minorHAnsi"/>
          <w:bCs/>
        </w:rPr>
        <w:t>performance.</w:t>
      </w:r>
      <w:r w:rsidR="00902035">
        <w:rPr>
          <w:rFonts w:cstheme="minorHAnsi"/>
          <w:bCs/>
        </w:rPr>
        <w:t xml:space="preserve"> </w:t>
      </w:r>
      <w:r w:rsidRPr="00EB0FF4">
        <w:rPr>
          <w:rFonts w:cstheme="minorHAnsi"/>
          <w:bCs/>
        </w:rPr>
        <w:t xml:space="preserve">The Chair </w:t>
      </w:r>
      <w:r w:rsidR="009C555E" w:rsidRPr="00EB0FF4">
        <w:rPr>
          <w:rFonts w:cstheme="minorHAnsi"/>
          <w:bCs/>
        </w:rPr>
        <w:t xml:space="preserve">is responsible for the overall leadership of the Board, ensuring that the Board discharges its role effectively. </w:t>
      </w:r>
    </w:p>
    <w:p w14:paraId="15BC6A71" w14:textId="20F22D7E" w:rsidR="001934DD" w:rsidRPr="00EB0FF4" w:rsidRDefault="009C555E" w:rsidP="005F7A32">
      <w:pPr>
        <w:widowControl w:val="0"/>
        <w:spacing w:before="120" w:after="120"/>
        <w:rPr>
          <w:rFonts w:cstheme="minorHAnsi"/>
          <w:b/>
        </w:rPr>
      </w:pPr>
      <w:r w:rsidRPr="00EB0FF4">
        <w:rPr>
          <w:rFonts w:cstheme="minorHAnsi"/>
          <w:bCs/>
        </w:rPr>
        <w:t xml:space="preserve">The Chair is the principal contact between the Board and the CEO and </w:t>
      </w:r>
      <w:r w:rsidR="00D80738" w:rsidRPr="00EB0FF4">
        <w:rPr>
          <w:rFonts w:cstheme="minorHAnsi"/>
          <w:bCs/>
        </w:rPr>
        <w:t>represents the Board to internal and external stakeholders in terms of its accountability, and presents the public face of the organisation in conjunction with the CEO.</w:t>
      </w:r>
      <w:r w:rsidR="00902035">
        <w:rPr>
          <w:rFonts w:cstheme="minorHAnsi"/>
          <w:bCs/>
        </w:rPr>
        <w:t xml:space="preserve"> </w:t>
      </w:r>
    </w:p>
    <w:p w14:paraId="5834DEF2" w14:textId="5810C0AC" w:rsidR="00D80738" w:rsidRPr="00EB0FF4" w:rsidRDefault="009C555E" w:rsidP="006E3FF8">
      <w:pPr>
        <w:pStyle w:val="Subheading5"/>
      </w:pPr>
      <w:r w:rsidRPr="00EB0FF4">
        <w:t>Principal responsibilities</w:t>
      </w:r>
    </w:p>
    <w:p w14:paraId="680350A6" w14:textId="6336CAE8" w:rsidR="009C555E" w:rsidRPr="00EB0FF4" w:rsidRDefault="009C555E" w:rsidP="005F7A32">
      <w:pPr>
        <w:widowControl w:val="0"/>
        <w:spacing w:before="120" w:after="120"/>
        <w:rPr>
          <w:rFonts w:cstheme="minorHAnsi"/>
          <w:bCs/>
        </w:rPr>
      </w:pPr>
      <w:r w:rsidRPr="00EB0FF4">
        <w:rPr>
          <w:rFonts w:cstheme="minorHAnsi"/>
          <w:bCs/>
        </w:rPr>
        <w:t xml:space="preserve">The Chair works closely with the Secretary and CEO to </w:t>
      </w:r>
      <w:r w:rsidR="008D5C4F" w:rsidRPr="00EB0FF4">
        <w:rPr>
          <w:rFonts w:cstheme="minorHAnsi"/>
          <w:bCs/>
        </w:rPr>
        <w:t>do</w:t>
      </w:r>
      <w:r w:rsidRPr="00EB0FF4">
        <w:rPr>
          <w:rFonts w:cstheme="minorHAnsi"/>
          <w:bCs/>
        </w:rPr>
        <w:t xml:space="preserve"> the following:</w:t>
      </w:r>
    </w:p>
    <w:p w14:paraId="079F1355" w14:textId="32A693A6" w:rsidR="009C555E" w:rsidRPr="00EB0FF4" w:rsidRDefault="005C6652" w:rsidP="005F7A32">
      <w:pPr>
        <w:pStyle w:val="ListParagraph"/>
        <w:widowControl w:val="0"/>
        <w:numPr>
          <w:ilvl w:val="0"/>
          <w:numId w:val="7"/>
        </w:numPr>
        <w:spacing w:before="120" w:after="120"/>
        <w:contextualSpacing w:val="0"/>
        <w:rPr>
          <w:rFonts w:cstheme="minorHAnsi"/>
          <w:bCs/>
        </w:rPr>
      </w:pPr>
      <w:r w:rsidRPr="00EB0FF4">
        <w:rPr>
          <w:rFonts w:cstheme="minorHAnsi"/>
          <w:bCs/>
        </w:rPr>
        <w:t>conven</w:t>
      </w:r>
      <w:r>
        <w:rPr>
          <w:rFonts w:cstheme="minorHAnsi"/>
          <w:bCs/>
        </w:rPr>
        <w:t>e</w:t>
      </w:r>
      <w:r w:rsidRPr="00EB0FF4">
        <w:rPr>
          <w:rFonts w:cstheme="minorHAnsi"/>
          <w:bCs/>
        </w:rPr>
        <w:t xml:space="preserve"> </w:t>
      </w:r>
      <w:r w:rsidR="009C555E" w:rsidRPr="00EB0FF4">
        <w:rPr>
          <w:rFonts w:cstheme="minorHAnsi"/>
          <w:bCs/>
        </w:rPr>
        <w:t>Board meetings as required in the organisation’s constitution;</w:t>
      </w:r>
      <w:r w:rsidR="008D5C4F" w:rsidRPr="00EB0FF4">
        <w:rPr>
          <w:rFonts w:cstheme="minorHAnsi"/>
          <w:bCs/>
        </w:rPr>
        <w:t xml:space="preserve"> </w:t>
      </w:r>
      <w:r w:rsidRPr="00EB0FF4">
        <w:rPr>
          <w:rFonts w:cstheme="minorHAnsi"/>
          <w:bCs/>
        </w:rPr>
        <w:t>determin</w:t>
      </w:r>
      <w:r>
        <w:rPr>
          <w:rFonts w:cstheme="minorHAnsi"/>
          <w:bCs/>
        </w:rPr>
        <w:t>e</w:t>
      </w:r>
      <w:r w:rsidRPr="00EB0FF4">
        <w:rPr>
          <w:rFonts w:cstheme="minorHAnsi"/>
          <w:bCs/>
        </w:rPr>
        <w:t xml:space="preserve"> </w:t>
      </w:r>
      <w:r w:rsidR="009C555E" w:rsidRPr="00EB0FF4">
        <w:rPr>
          <w:rFonts w:cstheme="minorHAnsi"/>
          <w:bCs/>
        </w:rPr>
        <w:t xml:space="preserve">the agenda for the meetings, </w:t>
      </w:r>
      <w:r w:rsidRPr="00EB0FF4">
        <w:rPr>
          <w:rFonts w:cstheme="minorHAnsi"/>
          <w:bCs/>
        </w:rPr>
        <w:t>ensur</w:t>
      </w:r>
      <w:r>
        <w:rPr>
          <w:rFonts w:cstheme="minorHAnsi"/>
          <w:bCs/>
        </w:rPr>
        <w:t>e</w:t>
      </w:r>
      <w:r w:rsidRPr="00EB0FF4">
        <w:rPr>
          <w:rFonts w:cstheme="minorHAnsi"/>
          <w:bCs/>
        </w:rPr>
        <w:t xml:space="preserve"> </w:t>
      </w:r>
      <w:r w:rsidR="009C555E" w:rsidRPr="00EB0FF4">
        <w:rPr>
          <w:rFonts w:cstheme="minorHAnsi"/>
          <w:bCs/>
        </w:rPr>
        <w:t>all relevant information and materials are provided to Board members in a timely manner</w:t>
      </w:r>
      <w:r w:rsidR="008D5C4F" w:rsidRPr="00EB0FF4">
        <w:rPr>
          <w:rFonts w:cstheme="minorHAnsi"/>
          <w:bCs/>
        </w:rPr>
        <w:t xml:space="preserve"> in </w:t>
      </w:r>
      <w:r w:rsidR="00C250F7" w:rsidRPr="00EB0FF4">
        <w:rPr>
          <w:rFonts w:cstheme="minorHAnsi"/>
          <w:bCs/>
        </w:rPr>
        <w:t>p</w:t>
      </w:r>
      <w:r w:rsidR="008D5C4F" w:rsidRPr="00EB0FF4">
        <w:rPr>
          <w:rFonts w:cstheme="minorHAnsi"/>
          <w:bCs/>
        </w:rPr>
        <w:t>reparation for the meeting</w:t>
      </w:r>
    </w:p>
    <w:p w14:paraId="51A3F266" w14:textId="3B7B1109" w:rsidR="008D5C4F" w:rsidRPr="00EB0FF4" w:rsidRDefault="005C6652" w:rsidP="005F7A32">
      <w:pPr>
        <w:pStyle w:val="ListParagraph"/>
        <w:widowControl w:val="0"/>
        <w:numPr>
          <w:ilvl w:val="0"/>
          <w:numId w:val="7"/>
        </w:numPr>
        <w:spacing w:before="120" w:after="120"/>
        <w:contextualSpacing w:val="0"/>
        <w:rPr>
          <w:rFonts w:cstheme="minorHAnsi"/>
          <w:bCs/>
        </w:rPr>
      </w:pPr>
      <w:r w:rsidRPr="00EB0FF4">
        <w:rPr>
          <w:rFonts w:cstheme="minorHAnsi"/>
          <w:bCs/>
        </w:rPr>
        <w:t>ensur</w:t>
      </w:r>
      <w:r>
        <w:rPr>
          <w:rFonts w:cstheme="minorHAnsi"/>
          <w:bCs/>
        </w:rPr>
        <w:t>e</w:t>
      </w:r>
      <w:r w:rsidRPr="00EB0FF4">
        <w:rPr>
          <w:rFonts w:cstheme="minorHAnsi"/>
          <w:bCs/>
        </w:rPr>
        <w:t xml:space="preserve"> </w:t>
      </w:r>
      <w:r w:rsidR="008D5C4F" w:rsidRPr="00EB0FF4">
        <w:rPr>
          <w:rFonts w:cstheme="minorHAnsi"/>
          <w:bCs/>
        </w:rPr>
        <w:t>that meetings of Board Committees are held and reports are presented to the full board for consideration and decision</w:t>
      </w:r>
      <w:r w:rsidR="00F0722C" w:rsidRPr="00EB0FF4">
        <w:rPr>
          <w:rFonts w:cstheme="minorHAnsi"/>
          <w:bCs/>
        </w:rPr>
        <w:t xml:space="preserve"> in a timely manner</w:t>
      </w:r>
    </w:p>
    <w:p w14:paraId="7CD3BD34" w14:textId="7B4955EA" w:rsidR="009C555E" w:rsidRPr="00EB0FF4" w:rsidRDefault="005C6652" w:rsidP="005F7A32">
      <w:pPr>
        <w:pStyle w:val="ListParagraph"/>
        <w:widowControl w:val="0"/>
        <w:numPr>
          <w:ilvl w:val="0"/>
          <w:numId w:val="7"/>
        </w:numPr>
        <w:spacing w:before="120" w:after="120"/>
        <w:contextualSpacing w:val="0"/>
        <w:rPr>
          <w:rFonts w:cstheme="minorHAnsi"/>
          <w:bCs/>
        </w:rPr>
      </w:pPr>
      <w:r w:rsidRPr="00EB0FF4">
        <w:rPr>
          <w:rFonts w:cstheme="minorHAnsi"/>
          <w:bCs/>
        </w:rPr>
        <w:t>ensur</w:t>
      </w:r>
      <w:r>
        <w:rPr>
          <w:rFonts w:cstheme="minorHAnsi"/>
          <w:bCs/>
        </w:rPr>
        <w:t>e</w:t>
      </w:r>
      <w:r w:rsidRPr="00EB0FF4">
        <w:rPr>
          <w:rFonts w:cstheme="minorHAnsi"/>
          <w:bCs/>
        </w:rPr>
        <w:t xml:space="preserve"> </w:t>
      </w:r>
      <w:r w:rsidR="009C555E" w:rsidRPr="00EB0FF4">
        <w:rPr>
          <w:rFonts w:cstheme="minorHAnsi"/>
          <w:bCs/>
        </w:rPr>
        <w:t xml:space="preserve">Board meetings are </w:t>
      </w:r>
      <w:r w:rsidR="008D5C4F" w:rsidRPr="00EB0FF4">
        <w:rPr>
          <w:rFonts w:cstheme="minorHAnsi"/>
          <w:bCs/>
        </w:rPr>
        <w:t>open, constructive and inclusive and all members have an opportunity to present their views</w:t>
      </w:r>
      <w:r w:rsidR="00C250F7" w:rsidRPr="00EB0FF4">
        <w:rPr>
          <w:rFonts w:cstheme="minorHAnsi"/>
          <w:bCs/>
        </w:rPr>
        <w:t xml:space="preserve"> and ask questions</w:t>
      </w:r>
    </w:p>
    <w:p w14:paraId="21682E32" w14:textId="4771F56F" w:rsidR="009C555E" w:rsidRPr="00EB0FF4" w:rsidRDefault="008D5C4F" w:rsidP="005F7A32">
      <w:pPr>
        <w:pStyle w:val="ListParagraph"/>
        <w:widowControl w:val="0"/>
        <w:numPr>
          <w:ilvl w:val="0"/>
          <w:numId w:val="7"/>
        </w:numPr>
        <w:spacing w:before="120" w:after="120"/>
        <w:contextualSpacing w:val="0"/>
        <w:rPr>
          <w:rFonts w:cstheme="minorHAnsi"/>
          <w:bCs/>
        </w:rPr>
      </w:pPr>
      <w:r w:rsidRPr="00EB0FF4">
        <w:rPr>
          <w:rFonts w:cstheme="minorHAnsi"/>
          <w:bCs/>
        </w:rPr>
        <w:t xml:space="preserve">be consultative, and ensure appropriate consultation </w:t>
      </w:r>
      <w:r w:rsidR="009C555E" w:rsidRPr="00EB0FF4">
        <w:rPr>
          <w:rFonts w:cstheme="minorHAnsi"/>
          <w:bCs/>
        </w:rPr>
        <w:t>with other Board members as necessary on matters that impact on the organisation</w:t>
      </w:r>
    </w:p>
    <w:p w14:paraId="69A552F9" w14:textId="79E16DE0" w:rsidR="008D5C4F" w:rsidRPr="00EB0FF4" w:rsidRDefault="005C6652" w:rsidP="005F7A32">
      <w:pPr>
        <w:pStyle w:val="ListParagraph"/>
        <w:widowControl w:val="0"/>
        <w:numPr>
          <w:ilvl w:val="0"/>
          <w:numId w:val="7"/>
        </w:numPr>
        <w:spacing w:before="120" w:after="120"/>
        <w:contextualSpacing w:val="0"/>
        <w:rPr>
          <w:rFonts w:cstheme="minorHAnsi"/>
          <w:bCs/>
        </w:rPr>
      </w:pPr>
      <w:r w:rsidRPr="00EB0FF4">
        <w:rPr>
          <w:rFonts w:cstheme="minorHAnsi"/>
          <w:bCs/>
        </w:rPr>
        <w:t>ensur</w:t>
      </w:r>
      <w:r>
        <w:rPr>
          <w:rFonts w:cstheme="minorHAnsi"/>
          <w:bCs/>
        </w:rPr>
        <w:t>e</w:t>
      </w:r>
      <w:r w:rsidRPr="00EB0FF4">
        <w:rPr>
          <w:rFonts w:cstheme="minorHAnsi"/>
          <w:bCs/>
        </w:rPr>
        <w:t xml:space="preserve"> </w:t>
      </w:r>
      <w:r w:rsidR="008D5C4F" w:rsidRPr="00EB0FF4">
        <w:rPr>
          <w:rFonts w:cstheme="minorHAnsi"/>
          <w:bCs/>
        </w:rPr>
        <w:t>that the Board evaluates its own performance regularly and has a succession plan for renewal</w:t>
      </w:r>
    </w:p>
    <w:p w14:paraId="1D3FA350" w14:textId="198B53B4" w:rsidR="008D5C4F" w:rsidRPr="00EB0FF4" w:rsidRDefault="00CC3DF6" w:rsidP="005F7A32">
      <w:pPr>
        <w:pStyle w:val="ListParagraph"/>
        <w:widowControl w:val="0"/>
        <w:numPr>
          <w:ilvl w:val="0"/>
          <w:numId w:val="7"/>
        </w:numPr>
        <w:spacing w:before="120" w:after="120"/>
        <w:contextualSpacing w:val="0"/>
        <w:rPr>
          <w:rFonts w:cstheme="minorHAnsi"/>
          <w:bCs/>
        </w:rPr>
      </w:pPr>
      <w:r w:rsidRPr="00EB0FF4">
        <w:rPr>
          <w:rFonts w:cstheme="minorHAnsi"/>
          <w:bCs/>
        </w:rPr>
        <w:t xml:space="preserve">oversee the </w:t>
      </w:r>
      <w:r w:rsidR="00C250F7" w:rsidRPr="00EB0FF4">
        <w:rPr>
          <w:rFonts w:cstheme="minorHAnsi"/>
          <w:bCs/>
        </w:rPr>
        <w:t xml:space="preserve">CEO’s remuneration and </w:t>
      </w:r>
      <w:r w:rsidR="008D5C4F" w:rsidRPr="00EB0FF4">
        <w:rPr>
          <w:rFonts w:cstheme="minorHAnsi"/>
          <w:bCs/>
        </w:rPr>
        <w:t>evaluat</w:t>
      </w:r>
      <w:r w:rsidRPr="00EB0FF4">
        <w:rPr>
          <w:rFonts w:cstheme="minorHAnsi"/>
          <w:bCs/>
        </w:rPr>
        <w:t xml:space="preserve">ion of </w:t>
      </w:r>
      <w:r w:rsidR="008D5C4F" w:rsidRPr="00EB0FF4">
        <w:rPr>
          <w:rFonts w:cstheme="minorHAnsi"/>
          <w:bCs/>
        </w:rPr>
        <w:t>performance.</w:t>
      </w:r>
    </w:p>
    <w:p w14:paraId="41C937C0" w14:textId="77777777" w:rsidR="00397131" w:rsidRPr="00EB0FF4" w:rsidRDefault="00397131" w:rsidP="006E3FF8">
      <w:pPr>
        <w:pStyle w:val="Subheading5"/>
      </w:pPr>
      <w:r w:rsidRPr="00EB0FF4">
        <w:t>Qualifications and skills</w:t>
      </w:r>
    </w:p>
    <w:p w14:paraId="5F6C97D1" w14:textId="1116DE36" w:rsidR="00397131" w:rsidRPr="00EB0FF4" w:rsidRDefault="004E2B76" w:rsidP="005F7A32">
      <w:pPr>
        <w:widowControl w:val="0"/>
        <w:spacing w:before="120" w:after="120"/>
        <w:rPr>
          <w:rFonts w:cstheme="minorHAnsi"/>
        </w:rPr>
      </w:pPr>
      <w:r w:rsidRPr="00EB0FF4">
        <w:rPr>
          <w:rFonts w:cstheme="minorHAnsi"/>
        </w:rPr>
        <w:t xml:space="preserve">The </w:t>
      </w:r>
      <w:r w:rsidR="00397131" w:rsidRPr="00EB0FF4">
        <w:rPr>
          <w:rFonts w:cstheme="minorHAnsi"/>
        </w:rPr>
        <w:t>Australian Institute of Company Directors</w:t>
      </w:r>
      <w:r w:rsidRPr="00EB0FF4">
        <w:rPr>
          <w:rStyle w:val="FootnoteReference"/>
          <w:rFonts w:cstheme="minorHAnsi"/>
        </w:rPr>
        <w:footnoteReference w:id="2"/>
      </w:r>
      <w:r w:rsidRPr="00EB0FF4">
        <w:rPr>
          <w:rFonts w:cstheme="minorHAnsi"/>
        </w:rPr>
        <w:t xml:space="preserve"> recommends a set of personal attributes, business skills and competencies for organisations to consider in appointing to the role of the Chair, </w:t>
      </w:r>
      <w:r w:rsidR="008F5BD1" w:rsidRPr="00EB0FF4">
        <w:rPr>
          <w:rFonts w:cstheme="minorHAnsi"/>
        </w:rPr>
        <w:t xml:space="preserve">as </w:t>
      </w:r>
      <w:r w:rsidRPr="00EB0FF4">
        <w:rPr>
          <w:rFonts w:cstheme="minorHAnsi"/>
        </w:rPr>
        <w:t>summarised below.</w:t>
      </w:r>
      <w:r w:rsidR="00902035">
        <w:rPr>
          <w:rFonts w:cstheme="minorHAnsi"/>
        </w:rPr>
        <w:t xml:space="preserve"> </w:t>
      </w:r>
      <w:r w:rsidRPr="00EB0FF4">
        <w:rPr>
          <w:rFonts w:cstheme="minorHAnsi"/>
        </w:rPr>
        <w:t>The full text of the article can be accessed at the link provided in the footer section.</w:t>
      </w:r>
    </w:p>
    <w:p w14:paraId="7B5486C0" w14:textId="3753CD1D" w:rsidR="004E2B76" w:rsidRPr="00EB0FF4" w:rsidRDefault="005E52A5" w:rsidP="00803EC6">
      <w:pPr>
        <w:keepNext/>
        <w:widowControl w:val="0"/>
        <w:spacing w:before="120" w:after="120"/>
        <w:rPr>
          <w:rFonts w:cstheme="minorHAnsi"/>
          <w:i/>
          <w:iCs/>
        </w:rPr>
      </w:pPr>
      <w:r w:rsidRPr="00EB0FF4">
        <w:rPr>
          <w:rFonts w:cstheme="minorHAnsi"/>
          <w:i/>
          <w:iCs/>
        </w:rPr>
        <w:lastRenderedPageBreak/>
        <w:t>General</w:t>
      </w:r>
      <w:r w:rsidR="004E2B76" w:rsidRPr="00EB0FF4">
        <w:rPr>
          <w:rFonts w:cstheme="minorHAnsi"/>
          <w:i/>
          <w:iCs/>
        </w:rPr>
        <w:t xml:space="preserve"> skills</w:t>
      </w:r>
    </w:p>
    <w:p w14:paraId="3B9B5B7E" w14:textId="58412050" w:rsidR="004E2B76" w:rsidRPr="00EB0FF4" w:rsidRDefault="004E2B76" w:rsidP="005F7A32">
      <w:pPr>
        <w:pStyle w:val="ListParagraph"/>
        <w:widowControl w:val="0"/>
        <w:numPr>
          <w:ilvl w:val="0"/>
          <w:numId w:val="8"/>
        </w:numPr>
        <w:spacing w:before="120" w:after="120"/>
        <w:contextualSpacing w:val="0"/>
        <w:rPr>
          <w:rFonts w:cstheme="minorHAnsi"/>
        </w:rPr>
      </w:pPr>
      <w:r w:rsidRPr="00EB0FF4">
        <w:rPr>
          <w:rFonts w:cstheme="minorHAnsi"/>
        </w:rPr>
        <w:t>ability to maintain effective working relationships with the CEO</w:t>
      </w:r>
      <w:r w:rsidR="00AD1EF1" w:rsidRPr="00EB0FF4">
        <w:rPr>
          <w:rFonts w:cstheme="minorHAnsi"/>
        </w:rPr>
        <w:t xml:space="preserve"> and </w:t>
      </w:r>
      <w:r w:rsidRPr="00EB0FF4">
        <w:rPr>
          <w:rFonts w:cstheme="minorHAnsi"/>
        </w:rPr>
        <w:t>other Board members</w:t>
      </w:r>
    </w:p>
    <w:p w14:paraId="7DC9B87E" w14:textId="24B45E62" w:rsidR="004E2B76" w:rsidRPr="00EB0FF4" w:rsidRDefault="004E2B76" w:rsidP="005F7A32">
      <w:pPr>
        <w:pStyle w:val="ListParagraph"/>
        <w:widowControl w:val="0"/>
        <w:numPr>
          <w:ilvl w:val="0"/>
          <w:numId w:val="8"/>
        </w:numPr>
        <w:spacing w:before="120" w:after="120"/>
        <w:contextualSpacing w:val="0"/>
        <w:rPr>
          <w:rFonts w:cstheme="minorHAnsi"/>
        </w:rPr>
      </w:pPr>
      <w:r w:rsidRPr="00EB0FF4">
        <w:rPr>
          <w:rFonts w:cstheme="minorHAnsi"/>
        </w:rPr>
        <w:t xml:space="preserve">conduct meetings in an unbiased manner, with the ability to reconcile opposing views and differences with tact and </w:t>
      </w:r>
      <w:r w:rsidR="005E52A5" w:rsidRPr="00EB0FF4">
        <w:rPr>
          <w:rFonts w:cstheme="minorHAnsi"/>
        </w:rPr>
        <w:t>diplomacy</w:t>
      </w:r>
    </w:p>
    <w:p w14:paraId="378E94E9" w14:textId="1950CE63" w:rsidR="005E52A5" w:rsidRPr="00EB0FF4" w:rsidRDefault="005E52A5" w:rsidP="005F7A32">
      <w:pPr>
        <w:pStyle w:val="ListParagraph"/>
        <w:widowControl w:val="0"/>
        <w:numPr>
          <w:ilvl w:val="0"/>
          <w:numId w:val="8"/>
        </w:numPr>
        <w:spacing w:before="120" w:after="120"/>
        <w:contextualSpacing w:val="0"/>
        <w:rPr>
          <w:rFonts w:cstheme="minorHAnsi"/>
        </w:rPr>
      </w:pPr>
      <w:r w:rsidRPr="00EB0FF4">
        <w:rPr>
          <w:rFonts w:cstheme="minorHAnsi"/>
        </w:rPr>
        <w:t>ability and willingness to commit the time over and above that expected of the other Board members to lead and represent the organisation.</w:t>
      </w:r>
    </w:p>
    <w:p w14:paraId="49B71A7A" w14:textId="08B83695" w:rsidR="00397131" w:rsidRPr="00EB0FF4" w:rsidRDefault="00397131" w:rsidP="005F7A32">
      <w:pPr>
        <w:widowControl w:val="0"/>
        <w:spacing w:before="120" w:after="120"/>
        <w:rPr>
          <w:rFonts w:cstheme="minorHAnsi"/>
          <w:i/>
          <w:iCs/>
        </w:rPr>
      </w:pPr>
      <w:r w:rsidRPr="00EB0FF4">
        <w:rPr>
          <w:rFonts w:cstheme="minorHAnsi"/>
          <w:i/>
          <w:iCs/>
        </w:rPr>
        <w:t xml:space="preserve">Business related competencies </w:t>
      </w:r>
    </w:p>
    <w:p w14:paraId="107FA10D" w14:textId="66566E5F" w:rsidR="00397131" w:rsidRPr="00EB0FF4" w:rsidRDefault="005E52A5" w:rsidP="005F7A32">
      <w:pPr>
        <w:pStyle w:val="ListParagraph"/>
        <w:widowControl w:val="0"/>
        <w:numPr>
          <w:ilvl w:val="0"/>
          <w:numId w:val="9"/>
        </w:numPr>
        <w:spacing w:before="120" w:after="120"/>
        <w:contextualSpacing w:val="0"/>
        <w:rPr>
          <w:rFonts w:cstheme="minorHAnsi"/>
        </w:rPr>
      </w:pPr>
      <w:r w:rsidRPr="00EB0FF4">
        <w:rPr>
          <w:rFonts w:cstheme="minorHAnsi"/>
        </w:rPr>
        <w:t>knowledge and understanding of and the ability to facilitate compliance and good governance</w:t>
      </w:r>
    </w:p>
    <w:p w14:paraId="69482975" w14:textId="1CD52FB8" w:rsidR="005E52A5" w:rsidRPr="00EB0FF4" w:rsidRDefault="005E52A5" w:rsidP="005F7A32">
      <w:pPr>
        <w:pStyle w:val="ListParagraph"/>
        <w:widowControl w:val="0"/>
        <w:numPr>
          <w:ilvl w:val="0"/>
          <w:numId w:val="9"/>
        </w:numPr>
        <w:spacing w:before="120" w:after="120"/>
        <w:contextualSpacing w:val="0"/>
        <w:rPr>
          <w:rFonts w:cstheme="minorHAnsi"/>
        </w:rPr>
      </w:pPr>
      <w:r w:rsidRPr="00EB0FF4">
        <w:rPr>
          <w:rFonts w:cstheme="minorHAnsi"/>
        </w:rPr>
        <w:t>leadership and ability to draw on the expertise of fellow Board members to govern the organisation effectively</w:t>
      </w:r>
    </w:p>
    <w:p w14:paraId="01F4D330" w14:textId="39946D53" w:rsidR="005E52A5" w:rsidRPr="00EB0FF4" w:rsidRDefault="005E52A5" w:rsidP="005F7A32">
      <w:pPr>
        <w:pStyle w:val="ListParagraph"/>
        <w:widowControl w:val="0"/>
        <w:numPr>
          <w:ilvl w:val="0"/>
          <w:numId w:val="9"/>
        </w:numPr>
        <w:spacing w:before="120" w:after="120"/>
        <w:contextualSpacing w:val="0"/>
        <w:rPr>
          <w:rFonts w:cstheme="minorHAnsi"/>
        </w:rPr>
      </w:pPr>
      <w:r w:rsidRPr="00EB0FF4">
        <w:rPr>
          <w:rFonts w:cstheme="minorHAnsi"/>
        </w:rPr>
        <w:t xml:space="preserve">good understanding of the business of the organisation, its finances, its internal and </w:t>
      </w:r>
      <w:r w:rsidR="00123511">
        <w:rPr>
          <w:rFonts w:cstheme="minorHAnsi"/>
        </w:rPr>
        <w:t xml:space="preserve">external </w:t>
      </w:r>
      <w:r w:rsidRPr="00EB0FF4">
        <w:rPr>
          <w:rFonts w:cstheme="minorHAnsi"/>
        </w:rPr>
        <w:t>stakeholders, its external and internal context and other matters driving and impacting on its performance</w:t>
      </w:r>
    </w:p>
    <w:p w14:paraId="56D9DB96" w14:textId="6F6CCD7C" w:rsidR="005E52A5" w:rsidRPr="00EB0FF4" w:rsidRDefault="005E52A5" w:rsidP="005F7A32">
      <w:pPr>
        <w:pStyle w:val="ListParagraph"/>
        <w:widowControl w:val="0"/>
        <w:numPr>
          <w:ilvl w:val="0"/>
          <w:numId w:val="9"/>
        </w:numPr>
        <w:spacing w:before="120" w:after="120"/>
        <w:contextualSpacing w:val="0"/>
        <w:rPr>
          <w:rFonts w:cstheme="minorHAnsi"/>
        </w:rPr>
      </w:pPr>
      <w:r w:rsidRPr="00EB0FF4">
        <w:rPr>
          <w:rFonts w:cstheme="minorHAnsi"/>
        </w:rPr>
        <w:t>experience in motivating, managing and dealing with people including evaluating performance, succession planning and executive remuneration.</w:t>
      </w:r>
    </w:p>
    <w:p w14:paraId="52C976A3" w14:textId="77777777" w:rsidR="00397131" w:rsidRPr="00EB0FF4" w:rsidRDefault="00397131" w:rsidP="005F7A32">
      <w:pPr>
        <w:widowControl w:val="0"/>
        <w:spacing w:before="120" w:after="120"/>
        <w:rPr>
          <w:rFonts w:cstheme="minorHAnsi"/>
          <w:bCs/>
          <w:i/>
          <w:iCs/>
          <w:sz w:val="24"/>
          <w:szCs w:val="24"/>
        </w:rPr>
      </w:pPr>
      <w:r w:rsidRPr="00EB0FF4">
        <w:rPr>
          <w:rFonts w:cstheme="minorHAnsi"/>
          <w:bCs/>
          <w:i/>
          <w:iCs/>
          <w:sz w:val="24"/>
          <w:szCs w:val="24"/>
        </w:rPr>
        <w:t xml:space="preserve">Personal attributes </w:t>
      </w:r>
    </w:p>
    <w:p w14:paraId="462DECE5" w14:textId="0E32EDEF" w:rsidR="005E52A5" w:rsidRPr="00EB0FF4" w:rsidRDefault="005E52A5" w:rsidP="005F7A32">
      <w:pPr>
        <w:pStyle w:val="ListParagraph"/>
        <w:widowControl w:val="0"/>
        <w:numPr>
          <w:ilvl w:val="0"/>
          <w:numId w:val="10"/>
        </w:numPr>
        <w:spacing w:before="120" w:after="120"/>
        <w:contextualSpacing w:val="0"/>
        <w:rPr>
          <w:rFonts w:cstheme="minorHAnsi"/>
        </w:rPr>
      </w:pPr>
      <w:r w:rsidRPr="00EB0FF4">
        <w:rPr>
          <w:rFonts w:cstheme="minorHAnsi"/>
        </w:rPr>
        <w:t>ability to discharge their fiduciary and other responsibilities with independence and integrity</w:t>
      </w:r>
    </w:p>
    <w:p w14:paraId="22062B05" w14:textId="7DD96D8C" w:rsidR="00AD1EF1" w:rsidRPr="00EB0FF4" w:rsidRDefault="00AD1EF1" w:rsidP="005F7A32">
      <w:pPr>
        <w:pStyle w:val="ListParagraph"/>
        <w:widowControl w:val="0"/>
        <w:numPr>
          <w:ilvl w:val="0"/>
          <w:numId w:val="10"/>
        </w:numPr>
        <w:spacing w:before="120" w:after="120"/>
        <w:contextualSpacing w:val="0"/>
        <w:rPr>
          <w:rFonts w:cstheme="minorHAnsi"/>
        </w:rPr>
      </w:pPr>
      <w:r w:rsidRPr="00EB0FF4">
        <w:rPr>
          <w:rFonts w:cstheme="minorHAnsi"/>
        </w:rPr>
        <w:t>lead from the top, inspire and motivate other Board members, the CEO and staff to fulfil their roles in the best interest of the organisation</w:t>
      </w:r>
    </w:p>
    <w:p w14:paraId="6FA36C5B" w14:textId="4308B057" w:rsidR="00AD1EF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ability to </w:t>
      </w:r>
      <w:r w:rsidR="00AD1EF1" w:rsidRPr="00EB0FF4">
        <w:rPr>
          <w:rFonts w:cstheme="minorHAnsi"/>
        </w:rPr>
        <w:t>communicate effectively with a range of internal and external stakeholders of the organisation</w:t>
      </w:r>
    </w:p>
    <w:p w14:paraId="02AAD70A" w14:textId="0FAD52C7" w:rsidR="00AD1EF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AD1EF1" w:rsidRPr="00EB0FF4">
        <w:rPr>
          <w:rFonts w:cstheme="minorHAnsi"/>
        </w:rPr>
        <w:t>self-awareness, self-management and empathy</w:t>
      </w:r>
    </w:p>
    <w:p w14:paraId="6E973E45" w14:textId="074D59F6" w:rsidR="00AD1EF1" w:rsidRPr="00EB0FF4" w:rsidRDefault="00EC02E6"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AD1EF1" w:rsidRPr="00EB0FF4">
        <w:rPr>
          <w:rFonts w:cstheme="minorHAnsi"/>
        </w:rPr>
        <w:t>good business instincts and acumen</w:t>
      </w:r>
    </w:p>
    <w:p w14:paraId="5871C7B5" w14:textId="7EB464E4" w:rsidR="0039713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397131" w:rsidRPr="00EB0FF4">
        <w:rPr>
          <w:rFonts w:cstheme="minorHAnsi"/>
        </w:rPr>
        <w:t>genuine interest in the organisation and its business.</w:t>
      </w:r>
    </w:p>
    <w:p w14:paraId="20075AD9" w14:textId="784C305D" w:rsidR="00397131" w:rsidRPr="00EB0FF4" w:rsidRDefault="00397131" w:rsidP="006E3FF8">
      <w:pPr>
        <w:pStyle w:val="Subheading5"/>
      </w:pPr>
      <w:r w:rsidRPr="00EB0FF4">
        <w:t>Remuneration</w:t>
      </w:r>
    </w:p>
    <w:p w14:paraId="5535067B" w14:textId="4521001A" w:rsidR="00397131" w:rsidRPr="00EB0FF4" w:rsidRDefault="00AD1EF1" w:rsidP="005F7A32">
      <w:pPr>
        <w:widowControl w:val="0"/>
        <w:spacing w:before="120" w:after="120"/>
        <w:rPr>
          <w:rFonts w:cstheme="minorHAnsi"/>
          <w:b/>
          <w:bCs/>
        </w:rPr>
      </w:pPr>
      <w:r w:rsidRPr="00EB0FF4">
        <w:rPr>
          <w:rFonts w:cstheme="minorHAnsi"/>
        </w:rPr>
        <w:t>[EYMs can specify here what their organisation’s remuneration policy for the Board is, and its policy for reimbursement of expenses].</w:t>
      </w:r>
    </w:p>
    <w:p w14:paraId="76FDA7F3" w14:textId="73C34098" w:rsidR="005D1316" w:rsidRPr="00EB0FF4" w:rsidRDefault="007C59E7" w:rsidP="006E3FF8">
      <w:pPr>
        <w:pStyle w:val="Subheading5"/>
      </w:pPr>
      <w:r w:rsidRPr="00EB0FF4">
        <w:t>Useful links</w:t>
      </w:r>
    </w:p>
    <w:p w14:paraId="572065B4" w14:textId="22B60C03" w:rsidR="007C59E7" w:rsidRPr="00EB0FF4" w:rsidRDefault="007C59E7" w:rsidP="005F7A32">
      <w:pPr>
        <w:widowControl w:val="0"/>
        <w:spacing w:before="120" w:after="120"/>
        <w:rPr>
          <w:rFonts w:cstheme="minorHAnsi"/>
          <w:bCs/>
        </w:rPr>
      </w:pPr>
      <w:r w:rsidRPr="00EB0FF4">
        <w:rPr>
          <w:rFonts w:cstheme="minorHAnsi"/>
          <w:bCs/>
        </w:rPr>
        <w:t>For more information and guidance on developing the position description for a Board Chair, or to access a free template, please visit:</w:t>
      </w:r>
    </w:p>
    <w:p w14:paraId="3CF7A389" w14:textId="533B0E34" w:rsidR="007C59E7" w:rsidRPr="00EB0FF4" w:rsidRDefault="00CE0680" w:rsidP="005F7A32">
      <w:pPr>
        <w:pStyle w:val="ListParagraph"/>
        <w:widowControl w:val="0"/>
        <w:numPr>
          <w:ilvl w:val="0"/>
          <w:numId w:val="11"/>
        </w:numPr>
        <w:spacing w:before="120" w:after="120"/>
        <w:contextualSpacing w:val="0"/>
        <w:rPr>
          <w:rFonts w:eastAsia="MS Mincho" w:cstheme="minorHAnsi"/>
          <w:lang w:val="en-US"/>
        </w:rPr>
      </w:pPr>
      <w:hyperlink r:id="rId19" w:history="1">
        <w:r w:rsidR="007C59E7" w:rsidRPr="006A142C">
          <w:rPr>
            <w:rStyle w:val="Hyperlink"/>
            <w:rFonts w:eastAsia="MS Mincho" w:cstheme="minorHAnsi"/>
            <w:lang w:val="en-US"/>
          </w:rPr>
          <w:t>Our Community</w:t>
        </w:r>
      </w:hyperlink>
      <w:r w:rsidR="007C59E7" w:rsidRPr="00EB0FF4">
        <w:rPr>
          <w:rFonts w:eastAsia="MS Mincho" w:cstheme="minorHAnsi"/>
          <w:lang w:val="en-US"/>
        </w:rPr>
        <w:t xml:space="preserve"> (Institute of Community Directors Australia)</w:t>
      </w:r>
    </w:p>
    <w:p w14:paraId="59242E4D" w14:textId="194C9C9B" w:rsidR="007C59E7" w:rsidRPr="006A142C" w:rsidRDefault="00CE0680" w:rsidP="00A268DC">
      <w:pPr>
        <w:pStyle w:val="ListParagraph"/>
        <w:widowControl w:val="0"/>
        <w:numPr>
          <w:ilvl w:val="0"/>
          <w:numId w:val="11"/>
        </w:numPr>
        <w:spacing w:before="120" w:after="120"/>
        <w:contextualSpacing w:val="0"/>
        <w:rPr>
          <w:rFonts w:asciiTheme="minorHAnsi" w:hAnsiTheme="minorHAnsi" w:cstheme="minorHAnsi"/>
        </w:rPr>
        <w:sectPr w:rsidR="007C59E7" w:rsidRPr="006A142C" w:rsidSect="00803EC6">
          <w:pgSz w:w="11906" w:h="16838"/>
          <w:pgMar w:top="1724" w:right="1440" w:bottom="1440" w:left="1440" w:header="708" w:footer="708" w:gutter="0"/>
          <w:cols w:space="708"/>
          <w:docGrid w:linePitch="360"/>
        </w:sectPr>
      </w:pPr>
      <w:hyperlink r:id="rId20" w:history="1">
        <w:r w:rsidR="007C59E7" w:rsidRPr="006A142C">
          <w:rPr>
            <w:rStyle w:val="Hyperlink"/>
            <w:rFonts w:eastAsia="MS Mincho" w:cstheme="minorHAnsi"/>
            <w:lang w:val="en-US"/>
          </w:rPr>
          <w:t>Australian Institute of Company Directors</w:t>
        </w:r>
      </w:hyperlink>
      <w:r w:rsidR="00680997">
        <w:rPr>
          <w:rFonts w:eastAsia="MS Mincho" w:cstheme="minorHAnsi"/>
          <w:lang w:val="en-US"/>
        </w:rPr>
        <w:t>.</w:t>
      </w:r>
    </w:p>
    <w:p w14:paraId="1EFC9453" w14:textId="432E5161" w:rsidR="0038002C" w:rsidRPr="00CE0680" w:rsidRDefault="00BE7D05" w:rsidP="00CE0680">
      <w:pPr>
        <w:pStyle w:val="Heading3"/>
      </w:pPr>
      <w:bookmarkStart w:id="5" w:name="_Toc37928609"/>
      <w:r w:rsidRPr="00CE0680">
        <w:lastRenderedPageBreak/>
        <w:t>c</w:t>
      </w:r>
      <w:r w:rsidR="00AD1EF1" w:rsidRPr="00CE0680">
        <w:t>)</w:t>
      </w:r>
      <w:r w:rsidR="00AD1EF1" w:rsidRPr="00CE0680">
        <w:tab/>
      </w:r>
      <w:r w:rsidR="001351D8" w:rsidRPr="00CE0680">
        <w:t>Board Secretary</w:t>
      </w:r>
      <w:bookmarkEnd w:id="5"/>
      <w:r w:rsidR="001351D8" w:rsidRPr="00CE0680">
        <w:t xml:space="preserve"> </w:t>
      </w:r>
    </w:p>
    <w:p w14:paraId="2483D140" w14:textId="1E0DCF79" w:rsidR="006B1381" w:rsidRPr="00EB0FF4" w:rsidRDefault="001351D8" w:rsidP="005F7A32">
      <w:pPr>
        <w:widowControl w:val="0"/>
        <w:spacing w:before="120" w:after="120"/>
        <w:rPr>
          <w:rFonts w:cstheme="minorHAnsi"/>
          <w:bCs/>
        </w:rPr>
      </w:pPr>
      <w:r w:rsidRPr="00EB0FF4">
        <w:rPr>
          <w:rFonts w:cstheme="minorHAnsi"/>
          <w:bCs/>
        </w:rPr>
        <w:t xml:space="preserve">The role of Board Secretary is a critical role on a Board, with legal compliance duties specified in the legislation under which an EYM is incorporated (e.g., Corporations Act, Associations Incorporation Act), </w:t>
      </w:r>
      <w:r w:rsidR="00C85322" w:rsidRPr="00EB0FF4">
        <w:rPr>
          <w:rFonts w:cstheme="minorHAnsi"/>
          <w:bCs/>
        </w:rPr>
        <w:t>in addition to</w:t>
      </w:r>
      <w:r w:rsidRPr="00EB0FF4">
        <w:rPr>
          <w:rFonts w:cstheme="minorHAnsi"/>
          <w:bCs/>
        </w:rPr>
        <w:t xml:space="preserve"> </w:t>
      </w:r>
      <w:r w:rsidR="00513B52" w:rsidRPr="00EB0FF4">
        <w:rPr>
          <w:rFonts w:cstheme="minorHAnsi"/>
          <w:bCs/>
        </w:rPr>
        <w:t xml:space="preserve">other duties </w:t>
      </w:r>
      <w:r w:rsidRPr="00EB0FF4">
        <w:rPr>
          <w:rFonts w:cstheme="minorHAnsi"/>
          <w:bCs/>
        </w:rPr>
        <w:t>to support the functioning of the Board.</w:t>
      </w:r>
    </w:p>
    <w:p w14:paraId="4AAE76D9" w14:textId="77781E6F" w:rsidR="006B1E11" w:rsidRPr="00EB0FF4" w:rsidRDefault="006B1E11" w:rsidP="005F7A32">
      <w:pPr>
        <w:widowControl w:val="0"/>
        <w:spacing w:before="120" w:after="120"/>
        <w:rPr>
          <w:rFonts w:cstheme="minorHAnsi"/>
          <w:bCs/>
        </w:rPr>
      </w:pPr>
      <w:r w:rsidRPr="00EB0FF4">
        <w:rPr>
          <w:rFonts w:cstheme="minorHAnsi"/>
          <w:bCs/>
        </w:rPr>
        <w:t>The Corporations Act and the Associations Incorporation (Reform) Act do not specify that this role must be held</w:t>
      </w:r>
      <w:r w:rsidR="003847F9">
        <w:rPr>
          <w:rFonts w:cstheme="minorHAnsi"/>
          <w:bCs/>
        </w:rPr>
        <w:t xml:space="preserve"> by</w:t>
      </w:r>
      <w:r w:rsidRPr="00EB0FF4">
        <w:rPr>
          <w:rFonts w:cstheme="minorHAnsi"/>
          <w:bCs/>
        </w:rPr>
        <w:t xml:space="preserve"> a member of the Board.</w:t>
      </w:r>
      <w:r w:rsidR="00902035">
        <w:rPr>
          <w:rFonts w:cstheme="minorHAnsi"/>
          <w:bCs/>
        </w:rPr>
        <w:t xml:space="preserve"> </w:t>
      </w:r>
      <w:r w:rsidRPr="00EB0FF4">
        <w:rPr>
          <w:rFonts w:cstheme="minorHAnsi"/>
          <w:bCs/>
        </w:rPr>
        <w:t>Consequently, it is common practice in larger organisations to appoint a staff member to perform this role.</w:t>
      </w:r>
      <w:r w:rsidR="00902035">
        <w:rPr>
          <w:rFonts w:cstheme="minorHAnsi"/>
          <w:bCs/>
        </w:rPr>
        <w:t xml:space="preserve"> </w:t>
      </w:r>
      <w:r w:rsidRPr="00EB0FF4">
        <w:rPr>
          <w:rFonts w:cstheme="minorHAnsi"/>
          <w:bCs/>
        </w:rPr>
        <w:t xml:space="preserve">In </w:t>
      </w:r>
      <w:r w:rsidR="000850A3" w:rsidRPr="00EB0FF4">
        <w:rPr>
          <w:rFonts w:cstheme="minorHAnsi"/>
          <w:bCs/>
        </w:rPr>
        <w:t xml:space="preserve">other </w:t>
      </w:r>
      <w:r w:rsidRPr="00EB0FF4">
        <w:rPr>
          <w:rFonts w:cstheme="minorHAnsi"/>
          <w:bCs/>
        </w:rPr>
        <w:t xml:space="preserve">organisations, the CEO </w:t>
      </w:r>
      <w:r w:rsidR="000850A3" w:rsidRPr="00EB0FF4">
        <w:rPr>
          <w:rFonts w:cstheme="minorHAnsi"/>
          <w:bCs/>
        </w:rPr>
        <w:t xml:space="preserve">is also known to perform </w:t>
      </w:r>
      <w:r w:rsidRPr="00EB0FF4">
        <w:rPr>
          <w:rFonts w:cstheme="minorHAnsi"/>
          <w:bCs/>
        </w:rPr>
        <w:t>the role of the Secretary.</w:t>
      </w:r>
      <w:r w:rsidR="00902035">
        <w:rPr>
          <w:rFonts w:cstheme="minorHAnsi"/>
          <w:bCs/>
        </w:rPr>
        <w:t xml:space="preserve"> </w:t>
      </w:r>
    </w:p>
    <w:p w14:paraId="1F59C7A5" w14:textId="6CEAB078" w:rsidR="003847F9" w:rsidRDefault="00A268DC" w:rsidP="005F7A32">
      <w:pPr>
        <w:widowControl w:val="0"/>
        <w:spacing w:before="120" w:after="120"/>
        <w:rPr>
          <w:rFonts w:cstheme="minorHAnsi"/>
          <w:bCs/>
        </w:rPr>
      </w:pPr>
      <w:r w:rsidRPr="00A268DC">
        <w:rPr>
          <w:rFonts w:cstheme="minorHAnsi"/>
          <w:bCs/>
          <w:noProof/>
        </w:rPr>
        <mc:AlternateContent>
          <mc:Choice Requires="wps">
            <w:drawing>
              <wp:anchor distT="45720" distB="45720" distL="114300" distR="114300" simplePos="0" relativeHeight="251658250" behindDoc="0" locked="0" layoutInCell="1" allowOverlap="1" wp14:anchorId="334A2FF2" wp14:editId="06D389DA">
                <wp:simplePos x="0" y="0"/>
                <wp:positionH relativeFrom="margin">
                  <wp:posOffset>-9525</wp:posOffset>
                </wp:positionH>
                <wp:positionV relativeFrom="paragraph">
                  <wp:posOffset>650240</wp:posOffset>
                </wp:positionV>
                <wp:extent cx="5705475" cy="742950"/>
                <wp:effectExtent l="0" t="0" r="952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oundRect">
                          <a:avLst>
                            <a:gd name="adj" fmla="val 24564"/>
                          </a:avLst>
                        </a:prstGeom>
                        <a:solidFill>
                          <a:schemeClr val="accent6">
                            <a:lumMod val="60000"/>
                            <a:lumOff val="40000"/>
                          </a:schemeClr>
                        </a:solidFill>
                        <a:ln w="9525">
                          <a:noFill/>
                          <a:miter lim="800000"/>
                          <a:headEnd/>
                          <a:tailEnd/>
                        </a:ln>
                      </wps:spPr>
                      <wps:txbx>
                        <w:txbxContent>
                          <w:p w14:paraId="7F59F792" w14:textId="77777777" w:rsidR="00E40E91" w:rsidRPr="00D512A2" w:rsidRDefault="00E40E91" w:rsidP="006E12CD">
                            <w:pPr>
                              <w:pStyle w:val="Heading4"/>
                            </w:pPr>
                            <w:r>
                              <w:t>Important note</w:t>
                            </w:r>
                          </w:p>
                          <w:p w14:paraId="397BAAB4" w14:textId="66D062D0" w:rsidR="00E40E91" w:rsidRPr="00A268DC" w:rsidRDefault="00E40E91" w:rsidP="00A268DC">
                            <w:pPr>
                              <w:pStyle w:val="CommentText"/>
                            </w:pPr>
                            <w:r>
                              <w:t>T</w:t>
                            </w:r>
                            <w:r w:rsidRPr="00A268DC">
                              <w:t>he position description below can be used to define the staff member’s role as the Board Secretary. Where the position of Secretary is held by a member of the Board, the responsibilities and duties described below for this role are in addition to those described in the general PD for an Ordinary Board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4A2FF2" id="_x0000_s1028" style="position:absolute;margin-left:-.75pt;margin-top:51.2pt;width:449.25pt;height:58.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6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" fillcolor="#ffb558 [1945]" stroked="f">
                <v:stroke joinstyle="miter"/>
                <v:textbox>
                  <w:txbxContent>
                    <w:p w14:paraId="7F59F792" w14:textId="77777777" w:rsidR="00E40E91" w:rsidRPr="00D512A2" w:rsidRDefault="00E40E91" w:rsidP="006E12CD">
                      <w:pPr>
                        <w:pStyle w:val="Heading4"/>
                      </w:pPr>
                      <w:r>
                        <w:t>Important note</w:t>
                      </w:r>
                    </w:p>
                    <w:p w14:paraId="397BAAB4" w14:textId="66D062D0" w:rsidR="00E40E91" w:rsidRPr="00A268DC" w:rsidRDefault="00E40E91" w:rsidP="00A268DC">
                      <w:pPr>
                        <w:pStyle w:val="CommentText"/>
                      </w:pPr>
                      <w:r>
                        <w:t>T</w:t>
                      </w:r>
                      <w:r w:rsidRPr="00A268DC">
                        <w:t>he position description below can be used to define the staff member’s role as the Board Secretary. Where the position of Secretary is held by a member of the Board, the responsibilities and duties described below for this role are in addition to those described in the general PD for an Ordinary Board member</w:t>
                      </w:r>
                    </w:p>
                  </w:txbxContent>
                </v:textbox>
                <w10:wrap type="square" anchorx="margin"/>
              </v:roundrect>
            </w:pict>
          </mc:Fallback>
        </mc:AlternateContent>
      </w:r>
      <w:r w:rsidR="006B1E11" w:rsidRPr="00EB0FF4">
        <w:rPr>
          <w:rFonts w:cstheme="minorHAnsi"/>
          <w:bCs/>
        </w:rPr>
        <w:t xml:space="preserve">Where a staff member is appointed to the role of Secretary, that person </w:t>
      </w:r>
      <w:r w:rsidR="000850A3" w:rsidRPr="00EB0FF4">
        <w:rPr>
          <w:rFonts w:cstheme="minorHAnsi"/>
          <w:bCs/>
        </w:rPr>
        <w:t>is accountable to the Board through</w:t>
      </w:r>
      <w:r w:rsidR="006B1E11" w:rsidRPr="00EB0FF4">
        <w:rPr>
          <w:rFonts w:cstheme="minorHAnsi"/>
          <w:bCs/>
        </w:rPr>
        <w:t xml:space="preserve"> the Chairperson/President of the Board on all matters relating to </w:t>
      </w:r>
      <w:r w:rsidR="000850A3" w:rsidRPr="00EB0FF4">
        <w:rPr>
          <w:rFonts w:cstheme="minorHAnsi"/>
          <w:bCs/>
        </w:rPr>
        <w:t xml:space="preserve">their </w:t>
      </w:r>
      <w:r w:rsidR="006B1E11" w:rsidRPr="00EB0FF4">
        <w:rPr>
          <w:rFonts w:cstheme="minorHAnsi"/>
          <w:bCs/>
        </w:rPr>
        <w:t xml:space="preserve">governance and board-related responsibilities. </w:t>
      </w:r>
    </w:p>
    <w:p w14:paraId="730635B6" w14:textId="0CD55E5E" w:rsidR="006B1381" w:rsidRPr="00EB0FF4" w:rsidRDefault="006B1381" w:rsidP="006E3FF8">
      <w:pPr>
        <w:pStyle w:val="Subheading5"/>
      </w:pPr>
      <w:r w:rsidRPr="00EB0FF4">
        <w:t>Position summary</w:t>
      </w:r>
    </w:p>
    <w:p w14:paraId="642D5A61" w14:textId="30EB38A4" w:rsidR="006B1381" w:rsidRPr="00EB0FF4" w:rsidRDefault="006B1381" w:rsidP="005F7A32">
      <w:pPr>
        <w:widowControl w:val="0"/>
        <w:spacing w:before="120" w:after="120"/>
        <w:rPr>
          <w:rFonts w:cstheme="minorHAnsi"/>
          <w:bCs/>
        </w:rPr>
      </w:pPr>
      <w:r w:rsidRPr="00EB0FF4">
        <w:rPr>
          <w:rFonts w:cstheme="minorHAnsi"/>
          <w:bCs/>
        </w:rPr>
        <w:t xml:space="preserve">The </w:t>
      </w:r>
      <w:r w:rsidR="00C85322" w:rsidRPr="00EB0FF4">
        <w:rPr>
          <w:rFonts w:cstheme="minorHAnsi"/>
          <w:bCs/>
        </w:rPr>
        <w:t>Secretary</w:t>
      </w:r>
      <w:r w:rsidRPr="00EB0FF4">
        <w:rPr>
          <w:rFonts w:cstheme="minorHAnsi"/>
          <w:bCs/>
        </w:rPr>
        <w:t xml:space="preserve"> is accountable to the Board of Directors for </w:t>
      </w:r>
      <w:r w:rsidR="003847F9">
        <w:rPr>
          <w:rFonts w:cstheme="minorHAnsi"/>
          <w:bCs/>
        </w:rPr>
        <w:t>their</w:t>
      </w:r>
      <w:r w:rsidRPr="00EB0FF4">
        <w:rPr>
          <w:rFonts w:cstheme="minorHAnsi"/>
          <w:bCs/>
        </w:rPr>
        <w:t xml:space="preserve"> performance</w:t>
      </w:r>
      <w:r w:rsidR="00C85322" w:rsidRPr="00EB0FF4">
        <w:rPr>
          <w:rFonts w:cstheme="minorHAnsi"/>
          <w:bCs/>
        </w:rPr>
        <w:t>, and is responsible for ensuring compliance with the requirements of the [Corporations Act / Associations Incorporation Reform Act]</w:t>
      </w:r>
      <w:r w:rsidRPr="00EB0FF4">
        <w:rPr>
          <w:rFonts w:cstheme="minorHAnsi"/>
          <w:bCs/>
        </w:rPr>
        <w:t xml:space="preserve">. The </w:t>
      </w:r>
      <w:r w:rsidR="00C85322" w:rsidRPr="00EB0FF4">
        <w:rPr>
          <w:rFonts w:cstheme="minorHAnsi"/>
          <w:bCs/>
        </w:rPr>
        <w:t>Secretary provides advice to the Chair and Board on governance related matters.</w:t>
      </w:r>
      <w:r w:rsidR="00902035">
        <w:rPr>
          <w:rFonts w:cstheme="minorHAnsi"/>
          <w:bCs/>
        </w:rPr>
        <w:t xml:space="preserve">  </w:t>
      </w:r>
    </w:p>
    <w:p w14:paraId="3AF117DA" w14:textId="2A6EB59E" w:rsidR="006B1381" w:rsidRPr="00EB0FF4" w:rsidRDefault="006B1381" w:rsidP="006E3FF8">
      <w:pPr>
        <w:pStyle w:val="Subheading5"/>
      </w:pPr>
      <w:bookmarkStart w:id="6" w:name="OLE_LINK1"/>
      <w:r w:rsidRPr="00EB0FF4">
        <w:t>Principal responsibilities</w:t>
      </w:r>
    </w:p>
    <w:p w14:paraId="4E2CCD27" w14:textId="2BA486B7" w:rsidR="006B1381" w:rsidRPr="00EB0FF4" w:rsidRDefault="006B1381" w:rsidP="005F7A32">
      <w:pPr>
        <w:widowControl w:val="0"/>
        <w:spacing w:before="120" w:after="120"/>
        <w:rPr>
          <w:rFonts w:cstheme="minorHAnsi"/>
          <w:bCs/>
        </w:rPr>
      </w:pPr>
      <w:r w:rsidRPr="00EB0FF4">
        <w:rPr>
          <w:rFonts w:cstheme="minorHAnsi"/>
          <w:bCs/>
        </w:rPr>
        <w:t xml:space="preserve">The </w:t>
      </w:r>
      <w:r w:rsidR="00C85322" w:rsidRPr="00EB0FF4">
        <w:rPr>
          <w:rFonts w:cstheme="minorHAnsi"/>
          <w:bCs/>
        </w:rPr>
        <w:t>Secretary</w:t>
      </w:r>
      <w:r w:rsidRPr="00EB0FF4">
        <w:rPr>
          <w:rFonts w:cstheme="minorHAnsi"/>
          <w:bCs/>
        </w:rPr>
        <w:t xml:space="preserve"> works closely with the </w:t>
      </w:r>
      <w:r w:rsidR="00C85322" w:rsidRPr="00EB0FF4">
        <w:rPr>
          <w:rFonts w:cstheme="minorHAnsi"/>
          <w:bCs/>
        </w:rPr>
        <w:t>Board Chair</w:t>
      </w:r>
      <w:r w:rsidRPr="00EB0FF4">
        <w:rPr>
          <w:rFonts w:cstheme="minorHAnsi"/>
          <w:bCs/>
        </w:rPr>
        <w:t xml:space="preserve"> to do the following:</w:t>
      </w:r>
    </w:p>
    <w:p w14:paraId="480A470D" w14:textId="636BBA26" w:rsidR="00C85322" w:rsidRPr="00EB0FF4" w:rsidRDefault="003847F9" w:rsidP="005F7A32">
      <w:pPr>
        <w:pStyle w:val="ListParagraph"/>
        <w:widowControl w:val="0"/>
        <w:numPr>
          <w:ilvl w:val="0"/>
          <w:numId w:val="7"/>
        </w:numPr>
        <w:spacing w:before="120" w:after="120"/>
        <w:contextualSpacing w:val="0"/>
        <w:rPr>
          <w:rFonts w:cstheme="minorHAnsi"/>
          <w:bCs/>
        </w:rPr>
      </w:pPr>
      <w:r w:rsidRPr="00EB0FF4">
        <w:rPr>
          <w:rFonts w:cstheme="minorHAnsi"/>
          <w:bCs/>
        </w:rPr>
        <w:t>advis</w:t>
      </w:r>
      <w:r>
        <w:rPr>
          <w:rFonts w:cstheme="minorHAnsi"/>
          <w:bCs/>
        </w:rPr>
        <w:t>e</w:t>
      </w:r>
      <w:r w:rsidRPr="00EB0FF4">
        <w:rPr>
          <w:rFonts w:cstheme="minorHAnsi"/>
          <w:bCs/>
        </w:rPr>
        <w:t xml:space="preserve"> </w:t>
      </w:r>
      <w:r w:rsidR="00C85322" w:rsidRPr="00EB0FF4">
        <w:rPr>
          <w:rFonts w:cstheme="minorHAnsi"/>
          <w:bCs/>
        </w:rPr>
        <w:t>the Chair and the Board on all governance matters</w:t>
      </w:r>
    </w:p>
    <w:p w14:paraId="2C7C1234" w14:textId="36D135EC" w:rsidR="006B1381" w:rsidRPr="00EB0FF4" w:rsidRDefault="003847F9" w:rsidP="005F7A32">
      <w:pPr>
        <w:pStyle w:val="ListParagraph"/>
        <w:widowControl w:val="0"/>
        <w:numPr>
          <w:ilvl w:val="0"/>
          <w:numId w:val="7"/>
        </w:numPr>
        <w:spacing w:before="120" w:after="120"/>
        <w:contextualSpacing w:val="0"/>
        <w:rPr>
          <w:rFonts w:cstheme="minorHAnsi"/>
          <w:bCs/>
        </w:rPr>
      </w:pPr>
      <w:r w:rsidRPr="00EB0FF4">
        <w:rPr>
          <w:rFonts w:cstheme="minorHAnsi"/>
          <w:bCs/>
        </w:rPr>
        <w:t xml:space="preserve">monitor </w:t>
      </w:r>
      <w:r w:rsidR="00C85322" w:rsidRPr="00EB0FF4">
        <w:rPr>
          <w:rFonts w:cstheme="minorHAnsi"/>
          <w:bCs/>
        </w:rPr>
        <w:t>Board compliance with board policies and procedures</w:t>
      </w:r>
    </w:p>
    <w:p w14:paraId="676C0B1E" w14:textId="130E6AB7" w:rsidR="00CC3DF6" w:rsidRPr="00EB0FF4" w:rsidRDefault="003847F9" w:rsidP="005F7A32">
      <w:pPr>
        <w:pStyle w:val="ListParagraph"/>
        <w:widowControl w:val="0"/>
        <w:numPr>
          <w:ilvl w:val="0"/>
          <w:numId w:val="7"/>
        </w:numPr>
        <w:spacing w:before="120" w:after="120"/>
        <w:contextualSpacing w:val="0"/>
        <w:rPr>
          <w:rFonts w:cstheme="minorHAnsi"/>
          <w:bCs/>
        </w:rPr>
      </w:pPr>
      <w:r w:rsidRPr="00EB0FF4">
        <w:rPr>
          <w:rFonts w:cstheme="minorHAnsi"/>
          <w:bCs/>
        </w:rPr>
        <w:t>conven</w:t>
      </w:r>
      <w:r>
        <w:rPr>
          <w:rFonts w:cstheme="minorHAnsi"/>
          <w:bCs/>
        </w:rPr>
        <w:t>e</w:t>
      </w:r>
      <w:r w:rsidRPr="00EB0FF4">
        <w:rPr>
          <w:rFonts w:cstheme="minorHAnsi"/>
          <w:bCs/>
        </w:rPr>
        <w:t xml:space="preserve"> </w:t>
      </w:r>
      <w:r w:rsidR="00C85322" w:rsidRPr="00EB0FF4">
        <w:rPr>
          <w:rFonts w:cstheme="minorHAnsi"/>
          <w:bCs/>
        </w:rPr>
        <w:t>meetings</w:t>
      </w:r>
      <w:r w:rsidR="00CC3DF6" w:rsidRPr="00EB0FF4">
        <w:rPr>
          <w:rFonts w:cstheme="minorHAnsi"/>
          <w:bCs/>
        </w:rPr>
        <w:t xml:space="preserve"> and</w:t>
      </w:r>
      <w:r w:rsidR="00C85322" w:rsidRPr="00EB0FF4">
        <w:rPr>
          <w:rFonts w:cstheme="minorHAnsi"/>
          <w:bCs/>
        </w:rPr>
        <w:t xml:space="preserve"> </w:t>
      </w:r>
      <w:r w:rsidRPr="00EB0FF4">
        <w:rPr>
          <w:rFonts w:cstheme="minorHAnsi"/>
          <w:bCs/>
        </w:rPr>
        <w:t>prepar</w:t>
      </w:r>
      <w:r>
        <w:rPr>
          <w:rFonts w:cstheme="minorHAnsi"/>
          <w:bCs/>
        </w:rPr>
        <w:t>e</w:t>
      </w:r>
      <w:r w:rsidRPr="00EB0FF4">
        <w:rPr>
          <w:rFonts w:cstheme="minorHAnsi"/>
          <w:bCs/>
        </w:rPr>
        <w:t xml:space="preserve"> </w:t>
      </w:r>
      <w:r w:rsidR="00C85322" w:rsidRPr="00EB0FF4">
        <w:rPr>
          <w:rFonts w:cstheme="minorHAnsi"/>
          <w:bCs/>
        </w:rPr>
        <w:t xml:space="preserve">the agenda </w:t>
      </w:r>
      <w:r w:rsidR="00CC3DF6" w:rsidRPr="00EB0FF4">
        <w:rPr>
          <w:rFonts w:cstheme="minorHAnsi"/>
          <w:bCs/>
        </w:rPr>
        <w:t xml:space="preserve">in </w:t>
      </w:r>
      <w:r w:rsidR="00C85322" w:rsidRPr="00EB0FF4">
        <w:rPr>
          <w:rFonts w:cstheme="minorHAnsi"/>
          <w:bCs/>
        </w:rPr>
        <w:t>collaboration with the CEO</w:t>
      </w:r>
    </w:p>
    <w:p w14:paraId="33514708" w14:textId="2B20A900" w:rsidR="00C85322" w:rsidRPr="00EB0FF4" w:rsidRDefault="003847F9" w:rsidP="005F7A32">
      <w:pPr>
        <w:pStyle w:val="ListParagraph"/>
        <w:widowControl w:val="0"/>
        <w:numPr>
          <w:ilvl w:val="0"/>
          <w:numId w:val="7"/>
        </w:numPr>
        <w:spacing w:before="120" w:after="120"/>
        <w:contextualSpacing w:val="0"/>
        <w:rPr>
          <w:rFonts w:cstheme="minorHAnsi"/>
          <w:bCs/>
        </w:rPr>
      </w:pPr>
      <w:r w:rsidRPr="00EB0FF4">
        <w:rPr>
          <w:rFonts w:cstheme="minorHAnsi"/>
          <w:bCs/>
        </w:rPr>
        <w:t>ensur</w:t>
      </w:r>
      <w:r>
        <w:rPr>
          <w:rFonts w:cstheme="minorHAnsi"/>
          <w:bCs/>
        </w:rPr>
        <w:t>e</w:t>
      </w:r>
      <w:r w:rsidRPr="00EB0FF4">
        <w:rPr>
          <w:rFonts w:cstheme="minorHAnsi"/>
          <w:bCs/>
        </w:rPr>
        <w:t xml:space="preserve"> </w:t>
      </w:r>
      <w:r w:rsidR="00C85322" w:rsidRPr="00EB0FF4">
        <w:rPr>
          <w:rFonts w:cstheme="minorHAnsi"/>
          <w:bCs/>
        </w:rPr>
        <w:t>that all papers necessary for the business of the meeting are despatched to the Board members</w:t>
      </w:r>
      <w:r w:rsidR="00CC3DF6" w:rsidRPr="00EB0FF4">
        <w:rPr>
          <w:rFonts w:cstheme="minorHAnsi"/>
          <w:bCs/>
        </w:rPr>
        <w:t xml:space="preserve"> within the agreed time frame</w:t>
      </w:r>
    </w:p>
    <w:p w14:paraId="4BB440FA" w14:textId="1F003985" w:rsidR="008165D0" w:rsidRPr="00EB0FF4" w:rsidRDefault="003847F9" w:rsidP="005F7A32">
      <w:pPr>
        <w:pStyle w:val="ListParagraph"/>
        <w:widowControl w:val="0"/>
        <w:numPr>
          <w:ilvl w:val="0"/>
          <w:numId w:val="7"/>
        </w:numPr>
        <w:spacing w:before="120" w:after="120"/>
        <w:contextualSpacing w:val="0"/>
        <w:rPr>
          <w:rFonts w:cstheme="minorHAnsi"/>
          <w:bCs/>
        </w:rPr>
      </w:pPr>
      <w:r w:rsidRPr="00EB0FF4">
        <w:rPr>
          <w:rFonts w:cstheme="minorHAnsi"/>
          <w:bCs/>
        </w:rPr>
        <w:t>ensur</w:t>
      </w:r>
      <w:r>
        <w:rPr>
          <w:rFonts w:cstheme="minorHAnsi"/>
          <w:bCs/>
        </w:rPr>
        <w:t>e</w:t>
      </w:r>
      <w:r w:rsidRPr="00EB0FF4">
        <w:rPr>
          <w:rFonts w:cstheme="minorHAnsi"/>
          <w:bCs/>
        </w:rPr>
        <w:t xml:space="preserve"> </w:t>
      </w:r>
      <w:r w:rsidR="008165D0" w:rsidRPr="00EB0FF4">
        <w:rPr>
          <w:rFonts w:cstheme="minorHAnsi"/>
          <w:bCs/>
        </w:rPr>
        <w:t>registers required under the legislation are maintained, e.g., register of members</w:t>
      </w:r>
    </w:p>
    <w:p w14:paraId="13E5EBBE" w14:textId="66AB78F5" w:rsidR="00C85322" w:rsidRPr="00EB0FF4" w:rsidRDefault="003847F9" w:rsidP="005F7A32">
      <w:pPr>
        <w:pStyle w:val="ListParagraph"/>
        <w:widowControl w:val="0"/>
        <w:numPr>
          <w:ilvl w:val="0"/>
          <w:numId w:val="7"/>
        </w:numPr>
        <w:spacing w:before="120" w:after="120"/>
        <w:contextualSpacing w:val="0"/>
        <w:rPr>
          <w:rFonts w:cstheme="minorHAnsi"/>
          <w:bCs/>
        </w:rPr>
      </w:pPr>
      <w:r w:rsidRPr="00EB0FF4">
        <w:rPr>
          <w:rFonts w:cstheme="minorHAnsi"/>
          <w:bCs/>
        </w:rPr>
        <w:t>prepar</w:t>
      </w:r>
      <w:r>
        <w:rPr>
          <w:rFonts w:cstheme="minorHAnsi"/>
          <w:bCs/>
        </w:rPr>
        <w:t>e</w:t>
      </w:r>
      <w:r w:rsidRPr="00EB0FF4">
        <w:rPr>
          <w:rFonts w:cstheme="minorHAnsi"/>
          <w:bCs/>
        </w:rPr>
        <w:t xml:space="preserve"> </w:t>
      </w:r>
      <w:r w:rsidR="00C85322" w:rsidRPr="00EB0FF4">
        <w:rPr>
          <w:rFonts w:cstheme="minorHAnsi"/>
          <w:bCs/>
        </w:rPr>
        <w:t>accurate minutes of Board meetings as a record of the business transacted at the meeting</w:t>
      </w:r>
    </w:p>
    <w:p w14:paraId="69BC203F" w14:textId="5B4C4072" w:rsidR="0026167B" w:rsidRPr="00EB0FF4" w:rsidRDefault="0026167B" w:rsidP="005F7A32">
      <w:pPr>
        <w:pStyle w:val="ListParagraph"/>
        <w:widowControl w:val="0"/>
        <w:numPr>
          <w:ilvl w:val="0"/>
          <w:numId w:val="7"/>
        </w:numPr>
        <w:spacing w:before="120" w:after="120"/>
        <w:contextualSpacing w:val="0"/>
        <w:rPr>
          <w:rFonts w:cstheme="minorHAnsi"/>
          <w:bCs/>
        </w:rPr>
      </w:pPr>
      <w:r w:rsidRPr="00EB0FF4">
        <w:rPr>
          <w:rFonts w:cstheme="minorHAnsi"/>
          <w:bCs/>
        </w:rPr>
        <w:t>fulfil responsibilities related to the Annual General Meeting of the organisation e.g., notice of meeting, nominations for Board positions, conduct of elections etc.</w:t>
      </w:r>
    </w:p>
    <w:p w14:paraId="50EE3ABC" w14:textId="17512F68" w:rsidR="008165D0" w:rsidRPr="00EB0FF4" w:rsidRDefault="006F1FBF" w:rsidP="005F7A32">
      <w:pPr>
        <w:pStyle w:val="ListParagraph"/>
        <w:widowControl w:val="0"/>
        <w:numPr>
          <w:ilvl w:val="0"/>
          <w:numId w:val="7"/>
        </w:numPr>
        <w:spacing w:before="120" w:after="120"/>
        <w:contextualSpacing w:val="0"/>
        <w:rPr>
          <w:rFonts w:cstheme="minorHAnsi"/>
          <w:bCs/>
        </w:rPr>
      </w:pPr>
      <w:r w:rsidRPr="00EB0FF4">
        <w:rPr>
          <w:rFonts w:cstheme="minorHAnsi"/>
          <w:bCs/>
        </w:rPr>
        <w:t>fil</w:t>
      </w:r>
      <w:r>
        <w:rPr>
          <w:rFonts w:cstheme="minorHAnsi"/>
          <w:bCs/>
        </w:rPr>
        <w:t>e</w:t>
      </w:r>
      <w:r w:rsidRPr="00EB0FF4">
        <w:rPr>
          <w:rFonts w:cstheme="minorHAnsi"/>
          <w:bCs/>
        </w:rPr>
        <w:t xml:space="preserve"> </w:t>
      </w:r>
      <w:r w:rsidR="00C85322" w:rsidRPr="00EB0FF4">
        <w:rPr>
          <w:rFonts w:cstheme="minorHAnsi"/>
          <w:bCs/>
        </w:rPr>
        <w:t xml:space="preserve">documents </w:t>
      </w:r>
      <w:r w:rsidR="00B01CE3" w:rsidRPr="00EB0FF4">
        <w:rPr>
          <w:rFonts w:cstheme="minorHAnsi"/>
          <w:bCs/>
        </w:rPr>
        <w:t xml:space="preserve">with </w:t>
      </w:r>
      <w:r w:rsidR="00816541" w:rsidRPr="00EB0FF4">
        <w:rPr>
          <w:rFonts w:cstheme="minorHAnsi"/>
          <w:bCs/>
        </w:rPr>
        <w:t xml:space="preserve">various authorities </w:t>
      </w:r>
      <w:r w:rsidR="00C85322" w:rsidRPr="00EB0FF4">
        <w:rPr>
          <w:rFonts w:cstheme="minorHAnsi"/>
          <w:bCs/>
        </w:rPr>
        <w:t xml:space="preserve">as required </w:t>
      </w:r>
      <w:r w:rsidR="00816541" w:rsidRPr="00EB0FF4">
        <w:rPr>
          <w:rFonts w:cstheme="minorHAnsi"/>
          <w:bCs/>
        </w:rPr>
        <w:t>by</w:t>
      </w:r>
      <w:r w:rsidR="00C85322" w:rsidRPr="00EB0FF4">
        <w:rPr>
          <w:rFonts w:cstheme="minorHAnsi"/>
          <w:bCs/>
        </w:rPr>
        <w:t xml:space="preserve"> legislation</w:t>
      </w:r>
      <w:r w:rsidR="00B01CE3" w:rsidRPr="00EB0FF4">
        <w:rPr>
          <w:rFonts w:cstheme="minorHAnsi"/>
          <w:bCs/>
        </w:rPr>
        <w:t xml:space="preserve"> and within the relevant time frames</w:t>
      </w:r>
    </w:p>
    <w:p w14:paraId="3A3ECEB0" w14:textId="20946207" w:rsidR="00394E04" w:rsidRPr="00EB0FF4" w:rsidRDefault="00B01CE3" w:rsidP="005F7A32">
      <w:pPr>
        <w:pStyle w:val="ListParagraph"/>
        <w:widowControl w:val="0"/>
        <w:numPr>
          <w:ilvl w:val="0"/>
          <w:numId w:val="7"/>
        </w:numPr>
        <w:spacing w:before="120" w:after="120"/>
        <w:contextualSpacing w:val="0"/>
        <w:rPr>
          <w:rFonts w:cstheme="minorHAnsi"/>
          <w:bCs/>
        </w:rPr>
      </w:pPr>
      <w:r w:rsidRPr="00EB0FF4">
        <w:rPr>
          <w:rFonts w:cstheme="minorHAnsi"/>
          <w:bCs/>
        </w:rPr>
        <w:t>maintai</w:t>
      </w:r>
      <w:r w:rsidR="00462469" w:rsidRPr="00EB0FF4">
        <w:rPr>
          <w:rFonts w:cstheme="minorHAnsi"/>
          <w:bCs/>
        </w:rPr>
        <w:t xml:space="preserve">n </w:t>
      </w:r>
      <w:r w:rsidR="00394E04" w:rsidRPr="00EB0FF4">
        <w:rPr>
          <w:rFonts w:cstheme="minorHAnsi"/>
          <w:bCs/>
        </w:rPr>
        <w:t>custody of the common seal of the organisation</w:t>
      </w:r>
    </w:p>
    <w:p w14:paraId="55E9AA8E" w14:textId="17C28464" w:rsidR="00803EC6" w:rsidRDefault="006F1FBF" w:rsidP="005F7A32">
      <w:pPr>
        <w:pStyle w:val="ListParagraph"/>
        <w:widowControl w:val="0"/>
        <w:numPr>
          <w:ilvl w:val="0"/>
          <w:numId w:val="7"/>
        </w:numPr>
        <w:spacing w:before="120" w:after="120"/>
        <w:contextualSpacing w:val="0"/>
        <w:rPr>
          <w:rFonts w:cstheme="minorHAnsi"/>
          <w:bCs/>
        </w:rPr>
      </w:pPr>
      <w:r w:rsidRPr="00EB0FF4">
        <w:rPr>
          <w:rFonts w:cstheme="minorHAnsi"/>
          <w:bCs/>
        </w:rPr>
        <w:t>exercis</w:t>
      </w:r>
      <w:r>
        <w:rPr>
          <w:rFonts w:cstheme="minorHAnsi"/>
          <w:bCs/>
        </w:rPr>
        <w:t>e</w:t>
      </w:r>
      <w:r w:rsidRPr="00EB0FF4">
        <w:rPr>
          <w:rFonts w:cstheme="minorHAnsi"/>
          <w:bCs/>
        </w:rPr>
        <w:t xml:space="preserve"> </w:t>
      </w:r>
      <w:r w:rsidR="008165D0" w:rsidRPr="00EB0FF4">
        <w:rPr>
          <w:rFonts w:cstheme="minorHAnsi"/>
          <w:bCs/>
        </w:rPr>
        <w:t>their role as a member of the Board with due diligence and care</w:t>
      </w:r>
      <w:r w:rsidR="00C85322" w:rsidRPr="00EB0FF4">
        <w:rPr>
          <w:rFonts w:cstheme="minorHAnsi"/>
          <w:bCs/>
        </w:rPr>
        <w:t>.</w:t>
      </w:r>
      <w:r w:rsidR="00803EC6">
        <w:rPr>
          <w:rFonts w:cstheme="minorHAnsi"/>
          <w:bCs/>
        </w:rPr>
        <w:br w:type="page"/>
      </w:r>
    </w:p>
    <w:p w14:paraId="2FDA1F2E" w14:textId="380E0DDD" w:rsidR="008165D0" w:rsidRPr="00EB0FF4" w:rsidRDefault="008165D0" w:rsidP="006E3FF8">
      <w:pPr>
        <w:pStyle w:val="Subheading5"/>
      </w:pPr>
      <w:r w:rsidRPr="00EB0FF4">
        <w:lastRenderedPageBreak/>
        <w:t>Person specification</w:t>
      </w:r>
    </w:p>
    <w:p w14:paraId="0E36B64C" w14:textId="550184C1" w:rsidR="008165D0" w:rsidRPr="00EB0FF4" w:rsidRDefault="008165D0" w:rsidP="005F7A32">
      <w:pPr>
        <w:widowControl w:val="0"/>
        <w:spacing w:before="120" w:after="120"/>
        <w:rPr>
          <w:rFonts w:cstheme="minorHAnsi"/>
        </w:rPr>
      </w:pPr>
      <w:r w:rsidRPr="00EB0FF4">
        <w:rPr>
          <w:rFonts w:cstheme="minorHAnsi"/>
        </w:rPr>
        <w:t>The following are specific requirements for a person to be appointed Secretary:</w:t>
      </w:r>
    </w:p>
    <w:p w14:paraId="35477E9F" w14:textId="4238B5BC" w:rsidR="008165D0" w:rsidRPr="00EB0FF4" w:rsidRDefault="00A268DC" w:rsidP="005F7A32">
      <w:pPr>
        <w:pStyle w:val="ListParagraph"/>
        <w:widowControl w:val="0"/>
        <w:numPr>
          <w:ilvl w:val="0"/>
          <w:numId w:val="12"/>
        </w:numPr>
        <w:spacing w:before="120" w:after="120"/>
        <w:contextualSpacing w:val="0"/>
        <w:rPr>
          <w:rFonts w:cstheme="minorHAnsi"/>
        </w:rPr>
      </w:pPr>
      <w:r>
        <w:rPr>
          <w:rFonts w:cstheme="minorHAnsi"/>
        </w:rPr>
        <w:t>t</w:t>
      </w:r>
      <w:r w:rsidR="008165D0" w:rsidRPr="00EB0FF4">
        <w:rPr>
          <w:rFonts w:cstheme="minorHAnsi"/>
        </w:rPr>
        <w:t>he person appointed to the position of Board Secretary must be a natural person above 18 years of age</w:t>
      </w:r>
    </w:p>
    <w:p w14:paraId="7B73838A" w14:textId="77662273" w:rsidR="008165D0" w:rsidRPr="00EB0FF4" w:rsidRDefault="00A268DC" w:rsidP="005F7A32">
      <w:pPr>
        <w:pStyle w:val="ListParagraph"/>
        <w:widowControl w:val="0"/>
        <w:numPr>
          <w:ilvl w:val="0"/>
          <w:numId w:val="12"/>
        </w:numPr>
        <w:spacing w:before="120" w:after="120"/>
        <w:contextualSpacing w:val="0"/>
        <w:rPr>
          <w:rFonts w:cstheme="minorHAnsi"/>
        </w:rPr>
      </w:pPr>
      <w:r>
        <w:rPr>
          <w:rFonts w:cstheme="minorHAnsi"/>
        </w:rPr>
        <w:t>t</w:t>
      </w:r>
      <w:r w:rsidR="008165D0" w:rsidRPr="00EB0FF4">
        <w:rPr>
          <w:rFonts w:cstheme="minorHAnsi"/>
        </w:rPr>
        <w:t>he person must not be a disqualified person under the founding legislation</w:t>
      </w:r>
      <w:r w:rsidR="008F5BD1" w:rsidRPr="00EB0FF4">
        <w:rPr>
          <w:rFonts w:cstheme="minorHAnsi"/>
        </w:rPr>
        <w:t xml:space="preserve"> e.g., Corporations Act etc.</w:t>
      </w:r>
    </w:p>
    <w:p w14:paraId="7B086F3F" w14:textId="76F56772" w:rsidR="008165D0" w:rsidRPr="00EB0FF4" w:rsidRDefault="00A268DC" w:rsidP="005F7A32">
      <w:pPr>
        <w:pStyle w:val="ListParagraph"/>
        <w:widowControl w:val="0"/>
        <w:numPr>
          <w:ilvl w:val="0"/>
          <w:numId w:val="12"/>
        </w:numPr>
        <w:spacing w:before="120" w:after="120"/>
        <w:contextualSpacing w:val="0"/>
        <w:rPr>
          <w:rFonts w:cstheme="minorHAnsi"/>
        </w:rPr>
      </w:pPr>
      <w:r>
        <w:rPr>
          <w:rFonts w:cstheme="minorHAnsi"/>
        </w:rPr>
        <w:t>t</w:t>
      </w:r>
      <w:r w:rsidR="008165D0" w:rsidRPr="00EB0FF4">
        <w:rPr>
          <w:rFonts w:cstheme="minorHAnsi"/>
        </w:rPr>
        <w:t>he person appointed as Secretary must give their consent in writing to act in that role.</w:t>
      </w:r>
    </w:p>
    <w:p w14:paraId="2ED31C99" w14:textId="12D15C3A" w:rsidR="006B1381" w:rsidRPr="00EB0FF4" w:rsidRDefault="006B1381" w:rsidP="006E3FF8">
      <w:pPr>
        <w:pStyle w:val="Subheading5"/>
      </w:pPr>
      <w:r w:rsidRPr="00EB0FF4">
        <w:t>Qualifications and skills</w:t>
      </w:r>
    </w:p>
    <w:p w14:paraId="49193328" w14:textId="77777777" w:rsidR="006B1381" w:rsidRPr="00EB0FF4" w:rsidRDefault="006B1381" w:rsidP="005F7A32">
      <w:pPr>
        <w:widowControl w:val="0"/>
        <w:spacing w:before="120" w:after="120"/>
        <w:rPr>
          <w:rFonts w:cstheme="minorHAnsi"/>
          <w:i/>
          <w:iCs/>
        </w:rPr>
      </w:pPr>
      <w:r w:rsidRPr="00EB0FF4">
        <w:rPr>
          <w:rFonts w:cstheme="minorHAnsi"/>
          <w:i/>
          <w:iCs/>
        </w:rPr>
        <w:t>General skills</w:t>
      </w:r>
    </w:p>
    <w:p w14:paraId="66CC6C42" w14:textId="3F8E80D7" w:rsidR="006B1381" w:rsidRPr="00EB0FF4" w:rsidRDefault="006B1381" w:rsidP="005F7A32">
      <w:pPr>
        <w:pStyle w:val="ListParagraph"/>
        <w:widowControl w:val="0"/>
        <w:numPr>
          <w:ilvl w:val="0"/>
          <w:numId w:val="8"/>
        </w:numPr>
        <w:spacing w:before="120" w:after="120"/>
        <w:contextualSpacing w:val="0"/>
        <w:rPr>
          <w:rFonts w:cstheme="minorHAnsi"/>
        </w:rPr>
      </w:pPr>
      <w:r w:rsidRPr="00EB0FF4">
        <w:rPr>
          <w:rFonts w:cstheme="minorHAnsi"/>
        </w:rPr>
        <w:t xml:space="preserve">ability to maintain effective working relationships with the </w:t>
      </w:r>
      <w:r w:rsidR="00203491" w:rsidRPr="00EB0FF4">
        <w:rPr>
          <w:rFonts w:cstheme="minorHAnsi"/>
        </w:rPr>
        <w:t xml:space="preserve">Chair, </w:t>
      </w:r>
      <w:r w:rsidRPr="00EB0FF4">
        <w:rPr>
          <w:rFonts w:cstheme="minorHAnsi"/>
        </w:rPr>
        <w:t>CEO and other Board members</w:t>
      </w:r>
    </w:p>
    <w:p w14:paraId="0BDB9CDA" w14:textId="58F19ED5" w:rsidR="00203491" w:rsidRPr="00EB0FF4" w:rsidRDefault="00203491" w:rsidP="005F7A32">
      <w:pPr>
        <w:pStyle w:val="ListParagraph"/>
        <w:widowControl w:val="0"/>
        <w:numPr>
          <w:ilvl w:val="0"/>
          <w:numId w:val="8"/>
        </w:numPr>
        <w:spacing w:before="120" w:after="120"/>
        <w:contextualSpacing w:val="0"/>
        <w:rPr>
          <w:rFonts w:cstheme="minorHAnsi"/>
        </w:rPr>
      </w:pPr>
      <w:r w:rsidRPr="00EB0FF4">
        <w:rPr>
          <w:rFonts w:cstheme="minorHAnsi"/>
        </w:rPr>
        <w:t>ability to provide advice / counsel to the Chair and other Board members on governance related matters</w:t>
      </w:r>
      <w:r w:rsidR="008F5BD1" w:rsidRPr="00EB0FF4">
        <w:rPr>
          <w:rFonts w:cstheme="minorHAnsi"/>
        </w:rPr>
        <w:t xml:space="preserve"> and attention to detail</w:t>
      </w:r>
    </w:p>
    <w:p w14:paraId="08E4B6A9" w14:textId="2A593DB5" w:rsidR="006B1381" w:rsidRPr="00EB0FF4" w:rsidRDefault="006B1381" w:rsidP="005F7A32">
      <w:pPr>
        <w:pStyle w:val="ListParagraph"/>
        <w:widowControl w:val="0"/>
        <w:numPr>
          <w:ilvl w:val="0"/>
          <w:numId w:val="8"/>
        </w:numPr>
        <w:spacing w:before="120" w:after="120"/>
        <w:contextualSpacing w:val="0"/>
        <w:rPr>
          <w:rFonts w:cstheme="minorHAnsi"/>
        </w:rPr>
      </w:pPr>
      <w:r w:rsidRPr="00EB0FF4">
        <w:rPr>
          <w:rFonts w:cstheme="minorHAnsi"/>
        </w:rPr>
        <w:t>ability and willingness to commit the time over and above that expected of the other Board members to</w:t>
      </w:r>
      <w:r w:rsidR="00203491" w:rsidRPr="00EB0FF4">
        <w:rPr>
          <w:rFonts w:cstheme="minorHAnsi"/>
        </w:rPr>
        <w:t xml:space="preserve"> fulfil compliance related responsibilities</w:t>
      </w:r>
      <w:r w:rsidRPr="00EB0FF4">
        <w:rPr>
          <w:rFonts w:cstheme="minorHAnsi"/>
        </w:rPr>
        <w:t>.</w:t>
      </w:r>
    </w:p>
    <w:p w14:paraId="49403355" w14:textId="77777777" w:rsidR="006B1381" w:rsidRPr="00EB0FF4" w:rsidRDefault="006B1381" w:rsidP="005F7A32">
      <w:pPr>
        <w:widowControl w:val="0"/>
        <w:spacing w:before="120" w:after="120"/>
        <w:rPr>
          <w:rFonts w:cstheme="minorHAnsi"/>
          <w:i/>
          <w:iCs/>
        </w:rPr>
      </w:pPr>
      <w:r w:rsidRPr="00EB0FF4">
        <w:rPr>
          <w:rFonts w:cstheme="minorHAnsi"/>
          <w:i/>
          <w:iCs/>
        </w:rPr>
        <w:t xml:space="preserve">Business related competencies </w:t>
      </w:r>
    </w:p>
    <w:p w14:paraId="3EFE17B9" w14:textId="48672C57" w:rsidR="006B1381" w:rsidRPr="00EB0FF4" w:rsidRDefault="006B1381" w:rsidP="005F7A32">
      <w:pPr>
        <w:pStyle w:val="ListParagraph"/>
        <w:widowControl w:val="0"/>
        <w:numPr>
          <w:ilvl w:val="0"/>
          <w:numId w:val="9"/>
        </w:numPr>
        <w:spacing w:before="120" w:after="120"/>
        <w:contextualSpacing w:val="0"/>
        <w:rPr>
          <w:rFonts w:cstheme="minorHAnsi"/>
        </w:rPr>
      </w:pPr>
      <w:r w:rsidRPr="00EB0FF4">
        <w:rPr>
          <w:rFonts w:cstheme="minorHAnsi"/>
        </w:rPr>
        <w:t xml:space="preserve">knowledge and understanding of </w:t>
      </w:r>
      <w:r w:rsidR="00203491" w:rsidRPr="00EB0FF4">
        <w:rPr>
          <w:rFonts w:cstheme="minorHAnsi"/>
        </w:rPr>
        <w:t xml:space="preserve">governance practices and requirements, </w:t>
      </w:r>
      <w:r w:rsidRPr="00EB0FF4">
        <w:rPr>
          <w:rFonts w:cstheme="minorHAnsi"/>
        </w:rPr>
        <w:t xml:space="preserve">and the </w:t>
      </w:r>
      <w:r w:rsidR="004D08A7" w:rsidRPr="00EB0FF4">
        <w:rPr>
          <w:rFonts w:cstheme="minorHAnsi"/>
        </w:rPr>
        <w:t xml:space="preserve">role of the Secretary in ensuring </w:t>
      </w:r>
      <w:r w:rsidRPr="00EB0FF4">
        <w:rPr>
          <w:rFonts w:cstheme="minorHAnsi"/>
        </w:rPr>
        <w:t>compliance and good governance</w:t>
      </w:r>
    </w:p>
    <w:p w14:paraId="30A0DA51" w14:textId="391CF314" w:rsidR="004D08A7" w:rsidRPr="00EB0FF4" w:rsidRDefault="004D08A7" w:rsidP="005F7A32">
      <w:pPr>
        <w:pStyle w:val="ListParagraph"/>
        <w:widowControl w:val="0"/>
        <w:numPr>
          <w:ilvl w:val="0"/>
          <w:numId w:val="9"/>
        </w:numPr>
        <w:spacing w:before="120" w:after="120"/>
        <w:contextualSpacing w:val="0"/>
        <w:rPr>
          <w:rFonts w:cstheme="minorHAnsi"/>
        </w:rPr>
      </w:pPr>
      <w:r w:rsidRPr="00EB0FF4">
        <w:rPr>
          <w:rFonts w:cstheme="minorHAnsi"/>
        </w:rPr>
        <w:t>ability to keep accurate record of meetings</w:t>
      </w:r>
    </w:p>
    <w:p w14:paraId="3591A317" w14:textId="26A60834" w:rsidR="006B1381" w:rsidRPr="00EB0FF4" w:rsidRDefault="006B1381" w:rsidP="005F7A32">
      <w:pPr>
        <w:pStyle w:val="ListParagraph"/>
        <w:widowControl w:val="0"/>
        <w:numPr>
          <w:ilvl w:val="0"/>
          <w:numId w:val="9"/>
        </w:numPr>
        <w:spacing w:before="120" w:after="120"/>
        <w:contextualSpacing w:val="0"/>
        <w:rPr>
          <w:rFonts w:cstheme="minorHAnsi"/>
        </w:rPr>
      </w:pPr>
      <w:r w:rsidRPr="00EB0FF4">
        <w:rPr>
          <w:rFonts w:cstheme="minorHAnsi"/>
        </w:rPr>
        <w:t xml:space="preserve">good understanding of the business of the organisation, its finances, its internal and </w:t>
      </w:r>
      <w:r w:rsidR="00123511">
        <w:rPr>
          <w:rFonts w:cstheme="minorHAnsi"/>
        </w:rPr>
        <w:t xml:space="preserve">external </w:t>
      </w:r>
      <w:r w:rsidRPr="00EB0FF4">
        <w:rPr>
          <w:rFonts w:cstheme="minorHAnsi"/>
        </w:rPr>
        <w:t>stakeholders, its external and internal context and other matters driving and impacting on its performance</w:t>
      </w:r>
    </w:p>
    <w:p w14:paraId="4E77DD42" w14:textId="4A9586BC" w:rsidR="00203491" w:rsidRPr="00EB0FF4" w:rsidRDefault="00203491" w:rsidP="005F7A32">
      <w:pPr>
        <w:pStyle w:val="ListParagraph"/>
        <w:widowControl w:val="0"/>
        <w:numPr>
          <w:ilvl w:val="0"/>
          <w:numId w:val="9"/>
        </w:numPr>
        <w:spacing w:before="120" w:after="120"/>
        <w:contextualSpacing w:val="0"/>
        <w:rPr>
          <w:rFonts w:cstheme="minorHAnsi"/>
        </w:rPr>
      </w:pPr>
      <w:r w:rsidRPr="00EB0FF4">
        <w:rPr>
          <w:rFonts w:cstheme="minorHAnsi"/>
        </w:rPr>
        <w:t xml:space="preserve">experience in formulating </w:t>
      </w:r>
      <w:r w:rsidR="00394E04" w:rsidRPr="00EB0FF4">
        <w:rPr>
          <w:rFonts w:cstheme="minorHAnsi"/>
        </w:rPr>
        <w:t xml:space="preserve">and implementing </w:t>
      </w:r>
      <w:r w:rsidRPr="00EB0FF4">
        <w:rPr>
          <w:rFonts w:cstheme="minorHAnsi"/>
        </w:rPr>
        <w:t>policies and procedures</w:t>
      </w:r>
    </w:p>
    <w:p w14:paraId="2F2A7FF9" w14:textId="3A41051E" w:rsidR="006B1381" w:rsidRPr="00EB0FF4" w:rsidRDefault="006B1381" w:rsidP="005F7A32">
      <w:pPr>
        <w:pStyle w:val="ListParagraph"/>
        <w:widowControl w:val="0"/>
        <w:numPr>
          <w:ilvl w:val="0"/>
          <w:numId w:val="9"/>
        </w:numPr>
        <w:spacing w:before="120" w:after="120"/>
        <w:contextualSpacing w:val="0"/>
        <w:rPr>
          <w:rFonts w:cstheme="minorHAnsi"/>
        </w:rPr>
      </w:pPr>
      <w:r w:rsidRPr="00EB0FF4">
        <w:rPr>
          <w:rFonts w:cstheme="minorHAnsi"/>
        </w:rPr>
        <w:t xml:space="preserve">experience in </w:t>
      </w:r>
      <w:r w:rsidR="00203491" w:rsidRPr="00EB0FF4">
        <w:rPr>
          <w:rFonts w:cstheme="minorHAnsi"/>
        </w:rPr>
        <w:t xml:space="preserve">a legal or a compliance role may be an advantage. </w:t>
      </w:r>
    </w:p>
    <w:p w14:paraId="0C7C4C66" w14:textId="77777777" w:rsidR="006B1381" w:rsidRPr="00EB0FF4" w:rsidRDefault="006B1381" w:rsidP="005F7A32">
      <w:pPr>
        <w:widowControl w:val="0"/>
        <w:spacing w:before="120" w:after="120"/>
        <w:rPr>
          <w:rFonts w:cstheme="minorHAnsi"/>
          <w:bCs/>
          <w:i/>
          <w:iCs/>
        </w:rPr>
      </w:pPr>
      <w:r w:rsidRPr="00EB0FF4">
        <w:rPr>
          <w:rFonts w:cstheme="minorHAnsi"/>
          <w:bCs/>
          <w:i/>
          <w:iCs/>
        </w:rPr>
        <w:t xml:space="preserve">Personal attributes </w:t>
      </w:r>
    </w:p>
    <w:p w14:paraId="33641479" w14:textId="655EBDF3" w:rsidR="0020349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a </w:t>
      </w:r>
      <w:r w:rsidR="00203491" w:rsidRPr="00EB0FF4">
        <w:rPr>
          <w:rFonts w:cstheme="minorHAnsi"/>
        </w:rPr>
        <w:t>well organised person capable of being up to date with legal compliance requirements and responsibilities</w:t>
      </w:r>
    </w:p>
    <w:p w14:paraId="178BAFD6" w14:textId="7EAA0371" w:rsidR="006B1381" w:rsidRPr="00EB0FF4" w:rsidRDefault="006B1381" w:rsidP="005F7A32">
      <w:pPr>
        <w:pStyle w:val="ListParagraph"/>
        <w:widowControl w:val="0"/>
        <w:numPr>
          <w:ilvl w:val="0"/>
          <w:numId w:val="10"/>
        </w:numPr>
        <w:spacing w:before="120" w:after="120"/>
        <w:contextualSpacing w:val="0"/>
        <w:rPr>
          <w:rFonts w:cstheme="minorHAnsi"/>
        </w:rPr>
      </w:pPr>
      <w:r w:rsidRPr="00EB0FF4">
        <w:rPr>
          <w:rFonts w:cstheme="minorHAnsi"/>
        </w:rPr>
        <w:t>ability to discharge their fiduciary and other responsibilities with independence and integrity</w:t>
      </w:r>
    </w:p>
    <w:p w14:paraId="4F0E5BA7" w14:textId="5B530308" w:rsidR="006B138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ability to </w:t>
      </w:r>
      <w:r w:rsidR="006B1381" w:rsidRPr="00EB0FF4">
        <w:rPr>
          <w:rFonts w:cstheme="minorHAnsi"/>
        </w:rPr>
        <w:t>communicate effectively with a range of internal and external stakeholders of the organisation</w:t>
      </w:r>
    </w:p>
    <w:p w14:paraId="74DEE550" w14:textId="1AA822D9" w:rsidR="006B138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6B1381" w:rsidRPr="00EB0FF4">
        <w:rPr>
          <w:rFonts w:cstheme="minorHAnsi"/>
        </w:rPr>
        <w:t>self-awareness</w:t>
      </w:r>
      <w:r w:rsidR="00203491" w:rsidRPr="00EB0FF4">
        <w:rPr>
          <w:rFonts w:cstheme="minorHAnsi"/>
        </w:rPr>
        <w:t xml:space="preserve"> and</w:t>
      </w:r>
      <w:r w:rsidR="006B1381" w:rsidRPr="00EB0FF4">
        <w:rPr>
          <w:rFonts w:cstheme="minorHAnsi"/>
        </w:rPr>
        <w:t xml:space="preserve"> self-management</w:t>
      </w:r>
    </w:p>
    <w:p w14:paraId="2610317D" w14:textId="3F4DA99C" w:rsidR="006B138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6B1381" w:rsidRPr="00EB0FF4">
        <w:rPr>
          <w:rFonts w:cstheme="minorHAnsi"/>
        </w:rPr>
        <w:t>good business instincts and acumen</w:t>
      </w:r>
    </w:p>
    <w:p w14:paraId="564752F6" w14:textId="0ED05A0B" w:rsidR="006B1381" w:rsidRPr="00EB0FF4" w:rsidRDefault="008F5BD1"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6B1381" w:rsidRPr="00EB0FF4">
        <w:rPr>
          <w:rFonts w:cstheme="minorHAnsi"/>
        </w:rPr>
        <w:t>genuine interest in the organisation and its business.</w:t>
      </w:r>
    </w:p>
    <w:p w14:paraId="5DF05579" w14:textId="77777777" w:rsidR="00EE3A49" w:rsidRDefault="00EE3A49" w:rsidP="006E3FF8">
      <w:pPr>
        <w:pStyle w:val="Subheading5"/>
      </w:pPr>
      <w:r>
        <w:br w:type="page"/>
      </w:r>
    </w:p>
    <w:p w14:paraId="09469D4F" w14:textId="3EF1D11F" w:rsidR="006B1381" w:rsidRPr="00EB0FF4" w:rsidRDefault="006B1381" w:rsidP="006E3FF8">
      <w:pPr>
        <w:pStyle w:val="Subheading5"/>
      </w:pPr>
      <w:r w:rsidRPr="00EB0FF4">
        <w:lastRenderedPageBreak/>
        <w:t>Remuneration</w:t>
      </w:r>
    </w:p>
    <w:p w14:paraId="750D8F6D" w14:textId="7123109F" w:rsidR="006B1381" w:rsidRPr="00EB0FF4" w:rsidRDefault="006B1381" w:rsidP="005F7A32">
      <w:pPr>
        <w:widowControl w:val="0"/>
        <w:spacing w:before="120" w:after="120"/>
        <w:rPr>
          <w:rFonts w:cstheme="minorHAnsi"/>
          <w:b/>
          <w:bCs/>
        </w:rPr>
      </w:pPr>
      <w:r w:rsidRPr="00EB0FF4">
        <w:rPr>
          <w:rFonts w:cstheme="minorHAnsi"/>
        </w:rPr>
        <w:t>[EYMs can specify here what their organisation’s remuneration policy for the Board is, and its policy for reimbursement of expenses].</w:t>
      </w:r>
    </w:p>
    <w:p w14:paraId="24443D7D" w14:textId="16E0D7DF" w:rsidR="006B1381" w:rsidRPr="00EB0FF4" w:rsidRDefault="006B1381" w:rsidP="006E3FF8">
      <w:pPr>
        <w:pStyle w:val="Subheading5"/>
      </w:pPr>
      <w:r w:rsidRPr="00EB0FF4">
        <w:t>Useful links</w:t>
      </w:r>
    </w:p>
    <w:p w14:paraId="68F7A5AC" w14:textId="7AB79349" w:rsidR="006B1381" w:rsidRPr="00EB0FF4" w:rsidRDefault="006B1381" w:rsidP="005F7A32">
      <w:pPr>
        <w:widowControl w:val="0"/>
        <w:spacing w:before="120" w:after="120"/>
        <w:rPr>
          <w:rFonts w:cstheme="minorHAnsi"/>
          <w:bCs/>
        </w:rPr>
      </w:pPr>
      <w:r w:rsidRPr="00EB0FF4">
        <w:rPr>
          <w:rFonts w:cstheme="minorHAnsi"/>
          <w:bCs/>
        </w:rPr>
        <w:t xml:space="preserve">For more information and guidance on developing the position description for a Board </w:t>
      </w:r>
      <w:r w:rsidR="0033074B" w:rsidRPr="00EB0FF4">
        <w:rPr>
          <w:rFonts w:cstheme="minorHAnsi"/>
          <w:bCs/>
        </w:rPr>
        <w:t>Secretary</w:t>
      </w:r>
      <w:r w:rsidRPr="00EB0FF4">
        <w:rPr>
          <w:rFonts w:cstheme="minorHAnsi"/>
          <w:bCs/>
        </w:rPr>
        <w:t>, or to access a free template, please visit:</w:t>
      </w:r>
    </w:p>
    <w:p w14:paraId="7F9B9956" w14:textId="222B784F" w:rsidR="006B1381" w:rsidRPr="00EB0FF4" w:rsidRDefault="00CE0680" w:rsidP="005F7A32">
      <w:pPr>
        <w:pStyle w:val="ListParagraph"/>
        <w:widowControl w:val="0"/>
        <w:numPr>
          <w:ilvl w:val="0"/>
          <w:numId w:val="11"/>
        </w:numPr>
        <w:spacing w:before="120" w:after="120"/>
        <w:contextualSpacing w:val="0"/>
        <w:rPr>
          <w:rFonts w:eastAsia="MS Mincho" w:cstheme="minorHAnsi"/>
          <w:lang w:val="en-US"/>
        </w:rPr>
      </w:pPr>
      <w:hyperlink r:id="rId21" w:history="1">
        <w:r w:rsidR="006B1381" w:rsidRPr="00D06B4B">
          <w:rPr>
            <w:rStyle w:val="Hyperlink"/>
            <w:rFonts w:eastAsia="MS Mincho" w:cstheme="minorHAnsi"/>
            <w:lang w:val="en-US"/>
          </w:rPr>
          <w:t>Our Community</w:t>
        </w:r>
      </w:hyperlink>
      <w:r w:rsidR="006B1381" w:rsidRPr="00EB0FF4">
        <w:rPr>
          <w:rFonts w:eastAsia="MS Mincho" w:cstheme="minorHAnsi"/>
          <w:lang w:val="en-US"/>
        </w:rPr>
        <w:t xml:space="preserve"> (Institute of Community Directors Australia)</w:t>
      </w:r>
      <w:r w:rsidR="00D06B4B" w:rsidRPr="00EB0FF4">
        <w:rPr>
          <w:rFonts w:eastAsia="MS Mincho" w:cstheme="minorHAnsi"/>
          <w:lang w:val="en-US"/>
        </w:rPr>
        <w:t xml:space="preserve"> </w:t>
      </w:r>
    </w:p>
    <w:p w14:paraId="0F5680FD" w14:textId="59476524" w:rsidR="006B1381" w:rsidRPr="00EB0FF4" w:rsidRDefault="00CE0680" w:rsidP="005F7A32">
      <w:pPr>
        <w:pStyle w:val="ListParagraph"/>
        <w:widowControl w:val="0"/>
        <w:numPr>
          <w:ilvl w:val="0"/>
          <w:numId w:val="11"/>
        </w:numPr>
        <w:spacing w:before="120" w:after="120"/>
        <w:contextualSpacing w:val="0"/>
        <w:rPr>
          <w:rFonts w:cstheme="minorHAnsi"/>
        </w:rPr>
      </w:pPr>
      <w:hyperlink r:id="rId22" w:history="1">
        <w:r w:rsidR="006B1381" w:rsidRPr="00D06B4B">
          <w:rPr>
            <w:rStyle w:val="Hyperlink"/>
            <w:rFonts w:eastAsia="MS Mincho" w:cstheme="minorHAnsi"/>
            <w:lang w:val="en-US"/>
          </w:rPr>
          <w:t>Australian Institute of Company Directors</w:t>
        </w:r>
      </w:hyperlink>
      <w:r w:rsidR="00E338E5">
        <w:rPr>
          <w:rStyle w:val="Hyperlink"/>
          <w:rFonts w:eastAsia="MS Mincho" w:cstheme="minorHAnsi"/>
          <w:lang w:val="en-US"/>
        </w:rPr>
        <w:t>.</w:t>
      </w:r>
      <w:hyperlink r:id="rId23" w:history="1"/>
    </w:p>
    <w:bookmarkEnd w:id="6"/>
    <w:p w14:paraId="7872B54D" w14:textId="77777777" w:rsidR="00203491" w:rsidRPr="00EB0FF4" w:rsidRDefault="00203491" w:rsidP="005F7A32">
      <w:pPr>
        <w:widowControl w:val="0"/>
        <w:spacing w:before="120" w:after="120"/>
        <w:rPr>
          <w:rFonts w:cstheme="minorHAnsi"/>
          <w:bCs/>
        </w:rPr>
        <w:sectPr w:rsidR="00203491" w:rsidRPr="00EB0FF4" w:rsidSect="00803EC6">
          <w:pgSz w:w="11906" w:h="16838"/>
          <w:pgMar w:top="1724" w:right="1440" w:bottom="1440" w:left="1440" w:header="708" w:footer="708" w:gutter="0"/>
          <w:cols w:space="708"/>
          <w:docGrid w:linePitch="360"/>
        </w:sectPr>
      </w:pPr>
    </w:p>
    <w:p w14:paraId="01ED0DF6" w14:textId="6F2183EB" w:rsidR="001351D8" w:rsidRPr="00CE0680" w:rsidRDefault="00BE7D05" w:rsidP="00CE0680">
      <w:pPr>
        <w:pStyle w:val="Heading3"/>
      </w:pPr>
      <w:bookmarkStart w:id="7" w:name="_Toc37928610"/>
      <w:r w:rsidRPr="00CE0680">
        <w:lastRenderedPageBreak/>
        <w:t>d</w:t>
      </w:r>
      <w:r w:rsidR="00816541" w:rsidRPr="00CE0680">
        <w:t>)</w:t>
      </w:r>
      <w:r w:rsidR="00816541" w:rsidRPr="00CE0680">
        <w:tab/>
        <w:t>Treasurer</w:t>
      </w:r>
      <w:bookmarkEnd w:id="7"/>
    </w:p>
    <w:p w14:paraId="4B11F22A" w14:textId="73CEB0D3" w:rsidR="00123511" w:rsidRPr="00EB0FF4" w:rsidRDefault="00CE0680" w:rsidP="00123511">
      <w:pPr>
        <w:widowControl w:val="0"/>
        <w:spacing w:before="120" w:after="120"/>
        <w:rPr>
          <w:rFonts w:cstheme="minorHAnsi"/>
          <w:bCs/>
        </w:rPr>
      </w:pPr>
      <w:r w:rsidRPr="00D06B4B">
        <w:rPr>
          <w:rFonts w:cstheme="minorHAnsi"/>
          <w:bCs/>
          <w:noProof/>
        </w:rPr>
        <mc:AlternateContent>
          <mc:Choice Requires="wps">
            <w:drawing>
              <wp:anchor distT="45720" distB="45720" distL="114300" distR="114300" simplePos="0" relativeHeight="251658251" behindDoc="0" locked="0" layoutInCell="1" allowOverlap="1" wp14:anchorId="577EFDEC" wp14:editId="5420C3E7">
                <wp:simplePos x="0" y="0"/>
                <wp:positionH relativeFrom="margin">
                  <wp:posOffset>-38100</wp:posOffset>
                </wp:positionH>
                <wp:positionV relativeFrom="paragraph">
                  <wp:posOffset>676910</wp:posOffset>
                </wp:positionV>
                <wp:extent cx="5705475" cy="742950"/>
                <wp:effectExtent l="0" t="0" r="9525"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oundRect">
                          <a:avLst>
                            <a:gd name="adj" fmla="val 24564"/>
                          </a:avLst>
                        </a:prstGeom>
                        <a:solidFill>
                          <a:schemeClr val="accent6">
                            <a:lumMod val="60000"/>
                            <a:lumOff val="40000"/>
                          </a:schemeClr>
                        </a:solidFill>
                        <a:ln w="9525">
                          <a:noFill/>
                          <a:miter lim="800000"/>
                          <a:headEnd/>
                          <a:tailEnd/>
                        </a:ln>
                      </wps:spPr>
                      <wps:txbx>
                        <w:txbxContent>
                          <w:p w14:paraId="63FD2F3A" w14:textId="77777777" w:rsidR="00E40E91" w:rsidRPr="00D512A2" w:rsidRDefault="00E40E91" w:rsidP="006E12CD">
                            <w:pPr>
                              <w:pStyle w:val="Heading4"/>
                            </w:pPr>
                            <w:r>
                              <w:t>Important note</w:t>
                            </w:r>
                          </w:p>
                          <w:p w14:paraId="03099D17" w14:textId="100162C8" w:rsidR="00E40E91" w:rsidRPr="00A268DC" w:rsidRDefault="00E40E91" w:rsidP="00D06B4B">
                            <w:pPr>
                              <w:pStyle w:val="CommentText"/>
                            </w:pPr>
                            <w:r>
                              <w:t>T</w:t>
                            </w:r>
                            <w:r w:rsidRPr="00D06B4B">
                              <w:t>he responsibilities and duties described below for this role are in addition to those described in the general PD for an Ordinary Board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7EFDEC" id="_x0000_s1029" style="position:absolute;margin-left:-3pt;margin-top:53.3pt;width:449.25pt;height:5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6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" fillcolor="#ffb558 [1945]" stroked="f">
                <v:stroke joinstyle="miter"/>
                <v:textbox>
                  <w:txbxContent>
                    <w:p w14:paraId="63FD2F3A" w14:textId="77777777" w:rsidR="00E40E91" w:rsidRPr="00D512A2" w:rsidRDefault="00E40E91" w:rsidP="006E12CD">
                      <w:pPr>
                        <w:pStyle w:val="Heading4"/>
                      </w:pPr>
                      <w:r>
                        <w:t>Important note</w:t>
                      </w:r>
                    </w:p>
                    <w:p w14:paraId="03099D17" w14:textId="100162C8" w:rsidR="00E40E91" w:rsidRPr="00A268DC" w:rsidRDefault="00E40E91" w:rsidP="00D06B4B">
                      <w:pPr>
                        <w:pStyle w:val="CommentText"/>
                      </w:pPr>
                      <w:r>
                        <w:t>T</w:t>
                      </w:r>
                      <w:r w:rsidRPr="00D06B4B">
                        <w:t>he responsibilities and duties described below for this role are in addition to those described in the general PD for an Ordinary Board member</w:t>
                      </w:r>
                    </w:p>
                  </w:txbxContent>
                </v:textbox>
                <w10:wrap type="square" anchorx="margin"/>
              </v:roundrect>
            </w:pict>
          </mc:Fallback>
        </mc:AlternateContent>
      </w:r>
      <w:r w:rsidR="00123511" w:rsidRPr="00EB0FF4">
        <w:rPr>
          <w:rFonts w:cstheme="minorHAnsi"/>
          <w:bCs/>
        </w:rPr>
        <w:t xml:space="preserve">The </w:t>
      </w:r>
      <w:r w:rsidR="00123511">
        <w:rPr>
          <w:rFonts w:cstheme="minorHAnsi"/>
          <w:bCs/>
        </w:rPr>
        <w:t>Treasurer</w:t>
      </w:r>
      <w:r w:rsidR="00123511" w:rsidRPr="00EB0FF4">
        <w:rPr>
          <w:rFonts w:cstheme="minorHAnsi"/>
          <w:bCs/>
        </w:rPr>
        <w:t xml:space="preserve"> of the Board is usually elected in accordance with the constitution of the organisation and holds office for the term specified in it. Organisations must refer to their constitutions for further information on the process of appointment. </w:t>
      </w:r>
    </w:p>
    <w:p w14:paraId="67FE4259" w14:textId="15D5AFBB" w:rsidR="00643E0E" w:rsidRPr="00EB0FF4" w:rsidRDefault="00643E0E" w:rsidP="006E3FF8">
      <w:pPr>
        <w:pStyle w:val="Subheading5"/>
      </w:pPr>
      <w:r w:rsidRPr="00EB0FF4">
        <w:t>Position summary</w:t>
      </w:r>
    </w:p>
    <w:p w14:paraId="15B4F27C" w14:textId="16160AC5" w:rsidR="008F5BD1" w:rsidRPr="00EB0FF4" w:rsidRDefault="00643E0E" w:rsidP="005F7A32">
      <w:pPr>
        <w:widowControl w:val="0"/>
        <w:spacing w:before="120" w:after="120"/>
        <w:rPr>
          <w:rFonts w:cstheme="minorHAnsi"/>
          <w:bCs/>
        </w:rPr>
      </w:pPr>
      <w:r w:rsidRPr="00EB0FF4">
        <w:rPr>
          <w:rFonts w:cstheme="minorHAnsi"/>
          <w:bCs/>
        </w:rPr>
        <w:t xml:space="preserve">The role of the Treasurer is to </w:t>
      </w:r>
      <w:r w:rsidR="008F5BD1" w:rsidRPr="00EB0FF4">
        <w:rPr>
          <w:rFonts w:cstheme="minorHAnsi"/>
          <w:bCs/>
        </w:rPr>
        <w:t>work in close collaboration with the other members of the Board and the CEO to:</w:t>
      </w:r>
    </w:p>
    <w:p w14:paraId="1B6A5A9F" w14:textId="77777777" w:rsidR="008F5BD1" w:rsidRPr="00EB0FF4" w:rsidRDefault="00643E0E" w:rsidP="005F7A32">
      <w:pPr>
        <w:pStyle w:val="ListParagraph"/>
        <w:widowControl w:val="0"/>
        <w:numPr>
          <w:ilvl w:val="0"/>
          <w:numId w:val="42"/>
        </w:numPr>
        <w:spacing w:before="120" w:after="120"/>
        <w:contextualSpacing w:val="0"/>
        <w:rPr>
          <w:rFonts w:cstheme="minorHAnsi"/>
          <w:bCs/>
        </w:rPr>
      </w:pPr>
      <w:r w:rsidRPr="00EB0FF4">
        <w:rPr>
          <w:rFonts w:cstheme="minorHAnsi"/>
          <w:bCs/>
        </w:rPr>
        <w:t xml:space="preserve">ensure that financial management and reporting systems are in place, and </w:t>
      </w:r>
    </w:p>
    <w:p w14:paraId="3FD5933F" w14:textId="270A03CC" w:rsidR="00643E0E" w:rsidRPr="00EB0FF4" w:rsidRDefault="00643E0E" w:rsidP="005F7A32">
      <w:pPr>
        <w:pStyle w:val="ListParagraph"/>
        <w:widowControl w:val="0"/>
        <w:numPr>
          <w:ilvl w:val="0"/>
          <w:numId w:val="42"/>
        </w:numPr>
        <w:spacing w:before="120" w:after="120"/>
        <w:contextualSpacing w:val="0"/>
        <w:rPr>
          <w:rFonts w:cstheme="minorHAnsi"/>
          <w:bCs/>
        </w:rPr>
      </w:pPr>
      <w:r w:rsidRPr="00EB0FF4">
        <w:rPr>
          <w:rFonts w:cstheme="minorHAnsi"/>
          <w:bCs/>
        </w:rPr>
        <w:t>to safeguard the finances of the organisation.</w:t>
      </w:r>
    </w:p>
    <w:p w14:paraId="47CC4C94" w14:textId="38052FA2" w:rsidR="00643E0E" w:rsidRPr="00EB0FF4" w:rsidRDefault="00643E0E" w:rsidP="006E3FF8">
      <w:pPr>
        <w:pStyle w:val="Subheading5"/>
      </w:pPr>
      <w:r w:rsidRPr="00EB0FF4">
        <w:t>Principal responsibilities</w:t>
      </w:r>
    </w:p>
    <w:p w14:paraId="6BB2D0D8" w14:textId="0131911B" w:rsidR="000E3CD2" w:rsidRPr="00EB0FF4" w:rsidRDefault="000E3CD2" w:rsidP="000E3CD2">
      <w:pPr>
        <w:widowControl w:val="0"/>
        <w:spacing w:before="120" w:after="120"/>
        <w:rPr>
          <w:rFonts w:cstheme="minorHAnsi"/>
          <w:bCs/>
        </w:rPr>
      </w:pPr>
      <w:r w:rsidRPr="00EB0FF4">
        <w:rPr>
          <w:rFonts w:cstheme="minorHAnsi"/>
          <w:bCs/>
        </w:rPr>
        <w:t xml:space="preserve">The </w:t>
      </w:r>
      <w:r>
        <w:rPr>
          <w:rFonts w:cstheme="minorHAnsi"/>
          <w:bCs/>
        </w:rPr>
        <w:t>Treasurer</w:t>
      </w:r>
      <w:r w:rsidRPr="00EB0FF4">
        <w:rPr>
          <w:rFonts w:cstheme="minorHAnsi"/>
          <w:bCs/>
        </w:rPr>
        <w:t xml:space="preserve"> works closely with the Board Chair </w:t>
      </w:r>
      <w:r>
        <w:rPr>
          <w:rFonts w:cstheme="minorHAnsi"/>
          <w:bCs/>
        </w:rPr>
        <w:t xml:space="preserve">and CEO </w:t>
      </w:r>
      <w:r w:rsidRPr="00EB0FF4">
        <w:rPr>
          <w:rFonts w:cstheme="minorHAnsi"/>
          <w:bCs/>
        </w:rPr>
        <w:t xml:space="preserve">to </w:t>
      </w:r>
      <w:r>
        <w:rPr>
          <w:rFonts w:cstheme="minorHAnsi"/>
          <w:bCs/>
        </w:rPr>
        <w:t>ensure</w:t>
      </w:r>
      <w:r w:rsidRPr="00EB0FF4">
        <w:rPr>
          <w:rFonts w:cstheme="minorHAnsi"/>
          <w:bCs/>
        </w:rPr>
        <w:t xml:space="preserve"> the following:</w:t>
      </w:r>
    </w:p>
    <w:p w14:paraId="658326BF" w14:textId="3A7C97BC" w:rsidR="008153EE" w:rsidRPr="00EB0FF4" w:rsidRDefault="00D453BF" w:rsidP="005F7A32">
      <w:pPr>
        <w:pStyle w:val="ListParagraph"/>
        <w:widowControl w:val="0"/>
        <w:numPr>
          <w:ilvl w:val="0"/>
          <w:numId w:val="13"/>
        </w:numPr>
        <w:spacing w:before="120" w:after="120"/>
        <w:contextualSpacing w:val="0"/>
        <w:rPr>
          <w:rFonts w:cstheme="minorHAnsi"/>
          <w:bCs/>
        </w:rPr>
      </w:pPr>
      <w:r w:rsidRPr="00EB0FF4">
        <w:rPr>
          <w:rFonts w:cstheme="minorHAnsi"/>
          <w:bCs/>
        </w:rPr>
        <w:t>g</w:t>
      </w:r>
      <w:r w:rsidR="00643E0E" w:rsidRPr="00EB0FF4">
        <w:rPr>
          <w:rFonts w:cstheme="minorHAnsi"/>
          <w:bCs/>
        </w:rPr>
        <w:t xml:space="preserve">eneral financial oversight </w:t>
      </w:r>
      <w:r w:rsidR="008153EE" w:rsidRPr="00EB0FF4">
        <w:rPr>
          <w:rFonts w:cstheme="minorHAnsi"/>
          <w:bCs/>
        </w:rPr>
        <w:t xml:space="preserve">and </w:t>
      </w:r>
      <w:r w:rsidR="008F5BD1" w:rsidRPr="00EB0FF4">
        <w:rPr>
          <w:rFonts w:cstheme="minorHAnsi"/>
          <w:bCs/>
        </w:rPr>
        <w:t>ensuring the organisation is solven</w:t>
      </w:r>
      <w:r w:rsidR="007324BE">
        <w:rPr>
          <w:rFonts w:cstheme="minorHAnsi"/>
          <w:bCs/>
        </w:rPr>
        <w:t>t</w:t>
      </w:r>
    </w:p>
    <w:p w14:paraId="08A613A6" w14:textId="5B1335BC" w:rsidR="00D453BF" w:rsidRPr="00EB0FF4" w:rsidRDefault="00D453BF" w:rsidP="005F7A32">
      <w:pPr>
        <w:pStyle w:val="ListParagraph"/>
        <w:widowControl w:val="0"/>
        <w:numPr>
          <w:ilvl w:val="0"/>
          <w:numId w:val="13"/>
        </w:numPr>
        <w:spacing w:before="120" w:after="120"/>
        <w:contextualSpacing w:val="0"/>
        <w:rPr>
          <w:rFonts w:cstheme="minorHAnsi"/>
          <w:bCs/>
        </w:rPr>
      </w:pPr>
      <w:r w:rsidRPr="00EB0FF4">
        <w:rPr>
          <w:rFonts w:cstheme="minorHAnsi"/>
          <w:bCs/>
        </w:rPr>
        <w:t>a sound financial system based on Australian Accounting Standards is maintained for the organisation</w:t>
      </w:r>
    </w:p>
    <w:p w14:paraId="335FD971" w14:textId="0B014232" w:rsidR="00D453BF" w:rsidRPr="00EB0FF4" w:rsidRDefault="00D453BF" w:rsidP="005F7A32">
      <w:pPr>
        <w:pStyle w:val="ListParagraph"/>
        <w:widowControl w:val="0"/>
        <w:numPr>
          <w:ilvl w:val="0"/>
          <w:numId w:val="13"/>
        </w:numPr>
        <w:spacing w:before="120" w:after="120"/>
        <w:contextualSpacing w:val="0"/>
        <w:rPr>
          <w:rFonts w:cstheme="minorHAnsi"/>
          <w:bCs/>
        </w:rPr>
      </w:pPr>
      <w:r w:rsidRPr="00EB0FF4">
        <w:rPr>
          <w:rFonts w:cstheme="minorHAnsi"/>
          <w:bCs/>
        </w:rPr>
        <w:t>accurate financial records, including income, expenditure, cash flows, accounts receivable and payable and assets and liabilities</w:t>
      </w:r>
      <w:r w:rsidR="000E3CD2">
        <w:rPr>
          <w:rFonts w:cstheme="minorHAnsi"/>
          <w:bCs/>
        </w:rPr>
        <w:t xml:space="preserve"> are maintained</w:t>
      </w:r>
    </w:p>
    <w:p w14:paraId="4893AEA7" w14:textId="4A5523EC" w:rsidR="00643E0E" w:rsidRPr="00EB0FF4" w:rsidRDefault="00D455C4" w:rsidP="005F7A32">
      <w:pPr>
        <w:pStyle w:val="ListParagraph"/>
        <w:widowControl w:val="0"/>
        <w:numPr>
          <w:ilvl w:val="0"/>
          <w:numId w:val="13"/>
        </w:numPr>
        <w:spacing w:before="120" w:after="120"/>
        <w:contextualSpacing w:val="0"/>
        <w:rPr>
          <w:rFonts w:cstheme="minorHAnsi"/>
          <w:bCs/>
        </w:rPr>
      </w:pPr>
      <w:r w:rsidRPr="00EB0FF4">
        <w:rPr>
          <w:rFonts w:cstheme="minorHAnsi"/>
          <w:bCs/>
        </w:rPr>
        <w:t xml:space="preserve">financial statements </w:t>
      </w:r>
      <w:r w:rsidR="000E3CD2">
        <w:rPr>
          <w:rFonts w:cstheme="minorHAnsi"/>
          <w:bCs/>
        </w:rPr>
        <w:t xml:space="preserve">are presented </w:t>
      </w:r>
      <w:r w:rsidRPr="00EB0FF4">
        <w:rPr>
          <w:rFonts w:cstheme="minorHAnsi"/>
          <w:bCs/>
        </w:rPr>
        <w:t xml:space="preserve">to the Board and highlighting </w:t>
      </w:r>
      <w:r w:rsidR="00D453BF" w:rsidRPr="00EB0FF4">
        <w:rPr>
          <w:rFonts w:cstheme="minorHAnsi"/>
          <w:bCs/>
        </w:rPr>
        <w:t>matters requiring particular consideration by other Board members</w:t>
      </w:r>
    </w:p>
    <w:p w14:paraId="0C6A0B8D" w14:textId="3F4FF192" w:rsidR="00D455C4" w:rsidRPr="00EB0FF4" w:rsidRDefault="008153EE" w:rsidP="005F7A32">
      <w:pPr>
        <w:pStyle w:val="ListParagraph"/>
        <w:widowControl w:val="0"/>
        <w:numPr>
          <w:ilvl w:val="0"/>
          <w:numId w:val="13"/>
        </w:numPr>
        <w:spacing w:before="120" w:after="120"/>
        <w:contextualSpacing w:val="0"/>
        <w:rPr>
          <w:rFonts w:cstheme="minorHAnsi"/>
          <w:bCs/>
        </w:rPr>
      </w:pPr>
      <w:r w:rsidRPr="00EB0FF4">
        <w:rPr>
          <w:rFonts w:cstheme="minorHAnsi"/>
          <w:bCs/>
        </w:rPr>
        <w:t xml:space="preserve">the development of the </w:t>
      </w:r>
      <w:r w:rsidR="00D453BF" w:rsidRPr="00EB0FF4">
        <w:rPr>
          <w:rFonts w:cstheme="minorHAnsi"/>
          <w:bCs/>
        </w:rPr>
        <w:t>f</w:t>
      </w:r>
      <w:r w:rsidR="00D455C4" w:rsidRPr="00EB0FF4">
        <w:rPr>
          <w:rFonts w:cstheme="minorHAnsi"/>
          <w:bCs/>
        </w:rPr>
        <w:t>inancial budget and planning</w:t>
      </w:r>
    </w:p>
    <w:p w14:paraId="21D2F8B2" w14:textId="78F349E6" w:rsidR="00D453BF" w:rsidRPr="00EB0FF4" w:rsidRDefault="00D453BF" w:rsidP="005F7A32">
      <w:pPr>
        <w:pStyle w:val="ListParagraph"/>
        <w:widowControl w:val="0"/>
        <w:numPr>
          <w:ilvl w:val="0"/>
          <w:numId w:val="13"/>
        </w:numPr>
        <w:spacing w:before="120" w:after="120"/>
        <w:contextualSpacing w:val="0"/>
        <w:rPr>
          <w:rFonts w:cstheme="minorHAnsi"/>
          <w:bCs/>
        </w:rPr>
      </w:pPr>
      <w:r w:rsidRPr="00EB0FF4">
        <w:rPr>
          <w:rFonts w:cstheme="minorHAnsi"/>
          <w:bCs/>
        </w:rPr>
        <w:t>compliance with the organisation’s financial delegation policy</w:t>
      </w:r>
    </w:p>
    <w:p w14:paraId="71C9B9E7" w14:textId="2866F0EC" w:rsidR="00D455C4" w:rsidRPr="00EB0FF4" w:rsidRDefault="00D453BF" w:rsidP="005F7A32">
      <w:pPr>
        <w:pStyle w:val="ListParagraph"/>
        <w:widowControl w:val="0"/>
        <w:numPr>
          <w:ilvl w:val="0"/>
          <w:numId w:val="13"/>
        </w:numPr>
        <w:spacing w:before="120" w:after="120"/>
        <w:contextualSpacing w:val="0"/>
        <w:rPr>
          <w:rFonts w:cstheme="minorHAnsi"/>
          <w:bCs/>
        </w:rPr>
      </w:pPr>
      <w:r w:rsidRPr="00EB0FF4">
        <w:rPr>
          <w:rFonts w:cstheme="minorHAnsi"/>
          <w:bCs/>
        </w:rPr>
        <w:t>b</w:t>
      </w:r>
      <w:r w:rsidR="00D455C4" w:rsidRPr="00EB0FF4">
        <w:rPr>
          <w:rFonts w:cstheme="minorHAnsi"/>
          <w:bCs/>
        </w:rPr>
        <w:t>anking</w:t>
      </w:r>
      <w:r w:rsidRPr="00EB0FF4">
        <w:rPr>
          <w:rFonts w:cstheme="minorHAnsi"/>
          <w:bCs/>
        </w:rPr>
        <w:t xml:space="preserve"> systems and processes are in place to support the business of the organisation</w:t>
      </w:r>
    </w:p>
    <w:p w14:paraId="00D5BAC5" w14:textId="103544A9" w:rsidR="00D455C4" w:rsidRPr="00EB0FF4" w:rsidRDefault="000B161F" w:rsidP="005F7A32">
      <w:pPr>
        <w:pStyle w:val="ListParagraph"/>
        <w:widowControl w:val="0"/>
        <w:numPr>
          <w:ilvl w:val="0"/>
          <w:numId w:val="13"/>
        </w:numPr>
        <w:spacing w:before="120" w:after="120"/>
        <w:contextualSpacing w:val="0"/>
        <w:rPr>
          <w:rFonts w:cstheme="minorHAnsi"/>
          <w:bCs/>
        </w:rPr>
      </w:pPr>
      <w:r w:rsidRPr="00EB0FF4">
        <w:rPr>
          <w:rFonts w:cstheme="minorHAnsi"/>
          <w:bCs/>
        </w:rPr>
        <w:t>a</w:t>
      </w:r>
      <w:r w:rsidR="00D455C4" w:rsidRPr="00EB0FF4">
        <w:rPr>
          <w:rFonts w:cstheme="minorHAnsi"/>
          <w:bCs/>
        </w:rPr>
        <w:t>udit and other financial compliance requirements</w:t>
      </w:r>
      <w:r w:rsidR="000E3CD2">
        <w:rPr>
          <w:rFonts w:cstheme="minorHAnsi"/>
          <w:bCs/>
        </w:rPr>
        <w:t xml:space="preserve"> are met</w:t>
      </w:r>
    </w:p>
    <w:p w14:paraId="1124A279" w14:textId="6697C057" w:rsidR="00D455C4" w:rsidRPr="00EB0FF4" w:rsidRDefault="00D455C4" w:rsidP="005F7A32">
      <w:pPr>
        <w:pStyle w:val="ListParagraph"/>
        <w:widowControl w:val="0"/>
        <w:numPr>
          <w:ilvl w:val="0"/>
          <w:numId w:val="13"/>
        </w:numPr>
        <w:spacing w:before="120" w:after="120"/>
        <w:contextualSpacing w:val="0"/>
        <w:rPr>
          <w:rFonts w:cstheme="minorHAnsi"/>
          <w:bCs/>
        </w:rPr>
      </w:pPr>
      <w:r w:rsidRPr="00EB0FF4">
        <w:rPr>
          <w:rFonts w:cstheme="minorHAnsi"/>
          <w:bCs/>
        </w:rPr>
        <w:t>fixed assets and investments</w:t>
      </w:r>
      <w:r w:rsidR="000E3CD2">
        <w:rPr>
          <w:rFonts w:cstheme="minorHAnsi"/>
          <w:bCs/>
        </w:rPr>
        <w:t xml:space="preserve"> are managed</w:t>
      </w:r>
    </w:p>
    <w:p w14:paraId="459E1CB1" w14:textId="66BAA53E" w:rsidR="000B161F" w:rsidRPr="00EB0FF4" w:rsidRDefault="000E3CD2" w:rsidP="005F7A32">
      <w:pPr>
        <w:pStyle w:val="ListParagraph"/>
        <w:widowControl w:val="0"/>
        <w:numPr>
          <w:ilvl w:val="0"/>
          <w:numId w:val="13"/>
        </w:numPr>
        <w:spacing w:before="120" w:after="120"/>
        <w:contextualSpacing w:val="0"/>
        <w:rPr>
          <w:rFonts w:cstheme="minorHAnsi"/>
          <w:bCs/>
        </w:rPr>
      </w:pPr>
      <w:r>
        <w:rPr>
          <w:rFonts w:cstheme="minorHAnsi"/>
          <w:bCs/>
        </w:rPr>
        <w:t>they are</w:t>
      </w:r>
      <w:r w:rsidR="000B161F" w:rsidRPr="00EB0FF4">
        <w:rPr>
          <w:rFonts w:cstheme="minorHAnsi"/>
          <w:bCs/>
        </w:rPr>
        <w:t xml:space="preserve"> a bank signatory</w:t>
      </w:r>
    </w:p>
    <w:p w14:paraId="3FAF6522" w14:textId="42BBBE29" w:rsidR="00D453BF" w:rsidRPr="00EB0FF4" w:rsidRDefault="000B161F" w:rsidP="005F7A32">
      <w:pPr>
        <w:pStyle w:val="ListParagraph"/>
        <w:widowControl w:val="0"/>
        <w:numPr>
          <w:ilvl w:val="0"/>
          <w:numId w:val="13"/>
        </w:numPr>
        <w:spacing w:before="120" w:after="120"/>
        <w:contextualSpacing w:val="0"/>
        <w:rPr>
          <w:rFonts w:cstheme="minorHAnsi"/>
          <w:bCs/>
        </w:rPr>
      </w:pPr>
      <w:r w:rsidRPr="00EB0FF4">
        <w:rPr>
          <w:rFonts w:cstheme="minorHAnsi"/>
          <w:bCs/>
        </w:rPr>
        <w:t>f</w:t>
      </w:r>
      <w:r w:rsidR="00D453BF" w:rsidRPr="00EB0FF4">
        <w:rPr>
          <w:rFonts w:cstheme="minorHAnsi"/>
          <w:bCs/>
        </w:rPr>
        <w:t xml:space="preserve">inancial </w:t>
      </w:r>
      <w:r w:rsidR="002F7B2A" w:rsidRPr="00EB0FF4">
        <w:rPr>
          <w:rFonts w:cstheme="minorHAnsi"/>
          <w:bCs/>
        </w:rPr>
        <w:t xml:space="preserve">reports are presented </w:t>
      </w:r>
      <w:r w:rsidR="00D453BF" w:rsidRPr="00EB0FF4">
        <w:rPr>
          <w:rFonts w:cstheme="minorHAnsi"/>
          <w:bCs/>
        </w:rPr>
        <w:t>to members and stakeholders annually.</w:t>
      </w:r>
    </w:p>
    <w:p w14:paraId="79B7B76D" w14:textId="5962B368" w:rsidR="00643E0E" w:rsidRPr="00EB0FF4" w:rsidRDefault="00643E0E" w:rsidP="006E3FF8">
      <w:pPr>
        <w:pStyle w:val="Subheading5"/>
      </w:pPr>
      <w:r w:rsidRPr="00EB0FF4">
        <w:t>Qualifications and skills</w:t>
      </w:r>
    </w:p>
    <w:p w14:paraId="1804B861" w14:textId="77777777" w:rsidR="00643E0E" w:rsidRPr="00EB0FF4" w:rsidRDefault="00643E0E" w:rsidP="005F7A32">
      <w:pPr>
        <w:widowControl w:val="0"/>
        <w:spacing w:before="120" w:after="120"/>
        <w:rPr>
          <w:rFonts w:cstheme="minorHAnsi"/>
          <w:i/>
          <w:iCs/>
        </w:rPr>
      </w:pPr>
      <w:r w:rsidRPr="00EB0FF4">
        <w:rPr>
          <w:rFonts w:cstheme="minorHAnsi"/>
          <w:i/>
          <w:iCs/>
        </w:rPr>
        <w:t>General skills</w:t>
      </w:r>
    </w:p>
    <w:p w14:paraId="08221B50" w14:textId="21621AFC" w:rsidR="00643E0E" w:rsidRPr="00EB0FF4" w:rsidRDefault="00643E0E" w:rsidP="005F7A32">
      <w:pPr>
        <w:pStyle w:val="ListParagraph"/>
        <w:widowControl w:val="0"/>
        <w:numPr>
          <w:ilvl w:val="0"/>
          <w:numId w:val="8"/>
        </w:numPr>
        <w:spacing w:before="120" w:after="120"/>
        <w:contextualSpacing w:val="0"/>
        <w:rPr>
          <w:rFonts w:cstheme="minorHAnsi"/>
        </w:rPr>
      </w:pPr>
      <w:r w:rsidRPr="00EB0FF4">
        <w:rPr>
          <w:rFonts w:cstheme="minorHAnsi"/>
        </w:rPr>
        <w:t>ability to maintain effective working relationships with the Chair, CEO and other Board members</w:t>
      </w:r>
    </w:p>
    <w:p w14:paraId="1F7E76C6" w14:textId="4BB1F8C2" w:rsidR="00643E0E" w:rsidRPr="00EB0FF4" w:rsidRDefault="00643E0E" w:rsidP="005F7A32">
      <w:pPr>
        <w:pStyle w:val="ListParagraph"/>
        <w:widowControl w:val="0"/>
        <w:numPr>
          <w:ilvl w:val="0"/>
          <w:numId w:val="8"/>
        </w:numPr>
        <w:spacing w:before="120" w:after="120"/>
        <w:contextualSpacing w:val="0"/>
        <w:rPr>
          <w:rFonts w:cstheme="minorHAnsi"/>
        </w:rPr>
      </w:pPr>
      <w:r w:rsidRPr="00EB0FF4">
        <w:rPr>
          <w:rFonts w:cstheme="minorHAnsi"/>
        </w:rPr>
        <w:t xml:space="preserve">ability to provide advice / counsel to the Chair and other Board members on </w:t>
      </w:r>
      <w:r w:rsidR="00D453BF" w:rsidRPr="00EB0FF4">
        <w:rPr>
          <w:rFonts w:cstheme="minorHAnsi"/>
        </w:rPr>
        <w:t>finance</w:t>
      </w:r>
      <w:r w:rsidRPr="00EB0FF4">
        <w:rPr>
          <w:rFonts w:cstheme="minorHAnsi"/>
        </w:rPr>
        <w:t xml:space="preserve"> related matters</w:t>
      </w:r>
    </w:p>
    <w:p w14:paraId="519F51EF" w14:textId="6EFC25C8" w:rsidR="00643E0E" w:rsidRPr="00EB0FF4" w:rsidRDefault="00643E0E" w:rsidP="005F7A32">
      <w:pPr>
        <w:pStyle w:val="ListParagraph"/>
        <w:widowControl w:val="0"/>
        <w:numPr>
          <w:ilvl w:val="0"/>
          <w:numId w:val="8"/>
        </w:numPr>
        <w:spacing w:before="120" w:after="120"/>
        <w:contextualSpacing w:val="0"/>
        <w:rPr>
          <w:rFonts w:cstheme="minorHAnsi"/>
        </w:rPr>
      </w:pPr>
      <w:r w:rsidRPr="00EB0FF4">
        <w:rPr>
          <w:rFonts w:cstheme="minorHAnsi"/>
        </w:rPr>
        <w:lastRenderedPageBreak/>
        <w:t xml:space="preserve">ability and willingness to commit the time </w:t>
      </w:r>
      <w:r w:rsidR="00D453BF" w:rsidRPr="00EB0FF4">
        <w:rPr>
          <w:rFonts w:cstheme="minorHAnsi"/>
        </w:rPr>
        <w:t xml:space="preserve">for oversight of financial matters of the </w:t>
      </w:r>
      <w:r w:rsidR="000B161F" w:rsidRPr="00EB0FF4">
        <w:rPr>
          <w:rFonts w:cstheme="minorHAnsi"/>
        </w:rPr>
        <w:t>organisation</w:t>
      </w:r>
      <w:r w:rsidRPr="00EB0FF4">
        <w:rPr>
          <w:rFonts w:cstheme="minorHAnsi"/>
        </w:rPr>
        <w:t>.</w:t>
      </w:r>
    </w:p>
    <w:p w14:paraId="68172D04" w14:textId="77777777" w:rsidR="00643E0E" w:rsidRPr="00EB0FF4" w:rsidRDefault="00643E0E" w:rsidP="005F7A32">
      <w:pPr>
        <w:widowControl w:val="0"/>
        <w:spacing w:before="120" w:after="120"/>
        <w:rPr>
          <w:rFonts w:cstheme="minorHAnsi"/>
          <w:i/>
          <w:iCs/>
        </w:rPr>
      </w:pPr>
      <w:r w:rsidRPr="00EB0FF4">
        <w:rPr>
          <w:rFonts w:cstheme="minorHAnsi"/>
          <w:i/>
          <w:iCs/>
        </w:rPr>
        <w:t xml:space="preserve">Business related competencies </w:t>
      </w:r>
    </w:p>
    <w:p w14:paraId="3F205201" w14:textId="05A101B2" w:rsidR="002F7B2A" w:rsidRPr="00EB0FF4" w:rsidRDefault="002F7B2A" w:rsidP="005F7A32">
      <w:pPr>
        <w:pStyle w:val="ListParagraph"/>
        <w:widowControl w:val="0"/>
        <w:numPr>
          <w:ilvl w:val="0"/>
          <w:numId w:val="9"/>
        </w:numPr>
        <w:spacing w:before="120" w:after="120"/>
        <w:contextualSpacing w:val="0"/>
        <w:rPr>
          <w:rFonts w:cstheme="minorHAnsi"/>
        </w:rPr>
      </w:pPr>
      <w:r w:rsidRPr="00EB0FF4">
        <w:rPr>
          <w:rFonts w:cstheme="minorHAnsi"/>
        </w:rPr>
        <w:t xml:space="preserve">demonstrated </w:t>
      </w:r>
      <w:r w:rsidR="000B161F" w:rsidRPr="00EB0FF4">
        <w:rPr>
          <w:rFonts w:cstheme="minorHAnsi"/>
        </w:rPr>
        <w:t>financial management experience;</w:t>
      </w:r>
      <w:r w:rsidRPr="00EB0FF4">
        <w:rPr>
          <w:rFonts w:cstheme="minorHAnsi"/>
        </w:rPr>
        <w:t xml:space="preserve"> </w:t>
      </w:r>
      <w:r w:rsidR="00643E0E" w:rsidRPr="00EB0FF4">
        <w:rPr>
          <w:rFonts w:cstheme="minorHAnsi"/>
        </w:rPr>
        <w:t xml:space="preserve">knowledge and understanding of </w:t>
      </w:r>
      <w:r w:rsidR="000B161F" w:rsidRPr="00EB0FF4">
        <w:rPr>
          <w:rFonts w:cstheme="minorHAnsi"/>
        </w:rPr>
        <w:t xml:space="preserve">Australian Accounting Standards, external </w:t>
      </w:r>
      <w:r w:rsidRPr="00EB0FF4">
        <w:rPr>
          <w:rFonts w:cstheme="minorHAnsi"/>
        </w:rPr>
        <w:t>audit processes etc.</w:t>
      </w:r>
    </w:p>
    <w:p w14:paraId="5C26E192" w14:textId="0CCACDA1" w:rsidR="00643E0E" w:rsidRPr="00EB0FF4" w:rsidRDefault="00643E0E" w:rsidP="005F7A32">
      <w:pPr>
        <w:pStyle w:val="ListParagraph"/>
        <w:widowControl w:val="0"/>
        <w:numPr>
          <w:ilvl w:val="0"/>
          <w:numId w:val="9"/>
        </w:numPr>
        <w:spacing w:before="120" w:after="120"/>
        <w:contextualSpacing w:val="0"/>
        <w:rPr>
          <w:rFonts w:cstheme="minorHAnsi"/>
        </w:rPr>
      </w:pPr>
      <w:r w:rsidRPr="00EB0FF4">
        <w:rPr>
          <w:rFonts w:cstheme="minorHAnsi"/>
        </w:rPr>
        <w:t xml:space="preserve">ability to ensure compliance and good </w:t>
      </w:r>
      <w:r w:rsidR="000B161F" w:rsidRPr="00EB0FF4">
        <w:rPr>
          <w:rFonts w:cstheme="minorHAnsi"/>
        </w:rPr>
        <w:t>financial management</w:t>
      </w:r>
    </w:p>
    <w:p w14:paraId="5AA88630" w14:textId="5B3F434C" w:rsidR="00643E0E" w:rsidRPr="00EB0FF4" w:rsidRDefault="002F7B2A" w:rsidP="005F7A32">
      <w:pPr>
        <w:pStyle w:val="ListParagraph"/>
        <w:widowControl w:val="0"/>
        <w:numPr>
          <w:ilvl w:val="0"/>
          <w:numId w:val="9"/>
        </w:numPr>
        <w:spacing w:before="120" w:after="120"/>
        <w:contextualSpacing w:val="0"/>
        <w:rPr>
          <w:rFonts w:cstheme="minorHAnsi"/>
        </w:rPr>
      </w:pPr>
      <w:r w:rsidRPr="00EB0FF4">
        <w:rPr>
          <w:rFonts w:cstheme="minorHAnsi"/>
        </w:rPr>
        <w:t xml:space="preserve">demonstrate </w:t>
      </w:r>
      <w:r w:rsidR="00643E0E" w:rsidRPr="00EB0FF4">
        <w:rPr>
          <w:rFonts w:cstheme="minorHAnsi"/>
        </w:rPr>
        <w:t xml:space="preserve">good understanding of the business of the organisation, its finances, its internal and </w:t>
      </w:r>
      <w:r w:rsidR="000E3CD2">
        <w:rPr>
          <w:rFonts w:cstheme="minorHAnsi"/>
        </w:rPr>
        <w:t xml:space="preserve">internal </w:t>
      </w:r>
      <w:r w:rsidR="00643E0E" w:rsidRPr="00EB0FF4">
        <w:rPr>
          <w:rFonts w:cstheme="minorHAnsi"/>
        </w:rPr>
        <w:t>stakeholders, its external and internal context and other matters driving and impacting on its performance</w:t>
      </w:r>
    </w:p>
    <w:p w14:paraId="0E30CBB6" w14:textId="2505A216" w:rsidR="00643E0E" w:rsidRPr="00EB0FF4" w:rsidRDefault="002F7B2A" w:rsidP="005F7A32">
      <w:pPr>
        <w:pStyle w:val="ListParagraph"/>
        <w:widowControl w:val="0"/>
        <w:numPr>
          <w:ilvl w:val="0"/>
          <w:numId w:val="9"/>
        </w:numPr>
        <w:spacing w:before="120" w:after="120"/>
        <w:contextualSpacing w:val="0"/>
        <w:rPr>
          <w:rFonts w:cstheme="minorHAnsi"/>
        </w:rPr>
      </w:pPr>
      <w:r w:rsidRPr="00EB0FF4">
        <w:rPr>
          <w:rFonts w:cstheme="minorHAnsi"/>
        </w:rPr>
        <w:t xml:space="preserve">have </w:t>
      </w:r>
      <w:r w:rsidR="00643E0E" w:rsidRPr="00EB0FF4">
        <w:rPr>
          <w:rFonts w:cstheme="minorHAnsi"/>
        </w:rPr>
        <w:t xml:space="preserve">experience in </w:t>
      </w:r>
      <w:r w:rsidR="000B161F" w:rsidRPr="00EB0FF4">
        <w:rPr>
          <w:rFonts w:cstheme="minorHAnsi"/>
        </w:rPr>
        <w:t>working with an online accounting system/package</w:t>
      </w:r>
    </w:p>
    <w:p w14:paraId="0103CAA8" w14:textId="22A1B2C6" w:rsidR="00643E0E" w:rsidRPr="00EB0FF4" w:rsidRDefault="000B161F" w:rsidP="005F7A32">
      <w:pPr>
        <w:pStyle w:val="ListParagraph"/>
        <w:widowControl w:val="0"/>
        <w:numPr>
          <w:ilvl w:val="0"/>
          <w:numId w:val="9"/>
        </w:numPr>
        <w:spacing w:before="120" w:after="120"/>
        <w:contextualSpacing w:val="0"/>
        <w:rPr>
          <w:rFonts w:cstheme="minorHAnsi"/>
        </w:rPr>
      </w:pPr>
      <w:r w:rsidRPr="00EB0FF4">
        <w:rPr>
          <w:rFonts w:cstheme="minorHAnsi"/>
        </w:rPr>
        <w:t xml:space="preserve">professional qualifications </w:t>
      </w:r>
      <w:r w:rsidR="008153EE" w:rsidRPr="00EB0FF4">
        <w:rPr>
          <w:rFonts w:cstheme="minorHAnsi"/>
        </w:rPr>
        <w:t xml:space="preserve">in </w:t>
      </w:r>
      <w:r w:rsidRPr="00EB0FF4">
        <w:rPr>
          <w:rFonts w:cstheme="minorHAnsi"/>
        </w:rPr>
        <w:t>account</w:t>
      </w:r>
      <w:r w:rsidR="008153EE" w:rsidRPr="00EB0FF4">
        <w:rPr>
          <w:rFonts w:cstheme="minorHAnsi"/>
        </w:rPr>
        <w:t xml:space="preserve">ing and/or financial management </w:t>
      </w:r>
      <w:r w:rsidR="00643E0E" w:rsidRPr="00EB0FF4">
        <w:rPr>
          <w:rFonts w:cstheme="minorHAnsi"/>
        </w:rPr>
        <w:t xml:space="preserve">may be an advantage. </w:t>
      </w:r>
    </w:p>
    <w:p w14:paraId="098231BA" w14:textId="77777777" w:rsidR="00643E0E" w:rsidRPr="00EB0FF4" w:rsidRDefault="00643E0E" w:rsidP="005F7A32">
      <w:pPr>
        <w:widowControl w:val="0"/>
        <w:spacing w:before="120" w:after="120"/>
        <w:rPr>
          <w:rFonts w:cstheme="minorHAnsi"/>
          <w:bCs/>
          <w:i/>
          <w:iCs/>
        </w:rPr>
      </w:pPr>
      <w:r w:rsidRPr="00EB0FF4">
        <w:rPr>
          <w:rFonts w:cstheme="minorHAnsi"/>
          <w:bCs/>
          <w:i/>
          <w:iCs/>
        </w:rPr>
        <w:t xml:space="preserve">Personal attributes </w:t>
      </w:r>
    </w:p>
    <w:p w14:paraId="471E0928" w14:textId="6427F9E9" w:rsidR="002F7B2A" w:rsidRPr="00EB0FF4" w:rsidRDefault="00643E0E"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well organised person capable of being up to date with </w:t>
      </w:r>
      <w:r w:rsidR="000B161F" w:rsidRPr="00EB0FF4">
        <w:rPr>
          <w:rFonts w:cstheme="minorHAnsi"/>
        </w:rPr>
        <w:t xml:space="preserve">finances and related </w:t>
      </w:r>
      <w:r w:rsidRPr="00EB0FF4">
        <w:rPr>
          <w:rFonts w:cstheme="minorHAnsi"/>
        </w:rPr>
        <w:t>responsibilities</w:t>
      </w:r>
      <w:r w:rsidR="002F7B2A" w:rsidRPr="00EB0FF4">
        <w:rPr>
          <w:rFonts w:cstheme="minorHAnsi"/>
        </w:rPr>
        <w:t xml:space="preserve"> and attention to detail</w:t>
      </w:r>
    </w:p>
    <w:p w14:paraId="239622F0" w14:textId="6CAB4A44" w:rsidR="00643E0E" w:rsidRPr="00EB0FF4" w:rsidRDefault="00643E0E" w:rsidP="005F7A32">
      <w:pPr>
        <w:pStyle w:val="ListParagraph"/>
        <w:widowControl w:val="0"/>
        <w:numPr>
          <w:ilvl w:val="0"/>
          <w:numId w:val="10"/>
        </w:numPr>
        <w:spacing w:before="120" w:after="120"/>
        <w:contextualSpacing w:val="0"/>
        <w:rPr>
          <w:rFonts w:cstheme="minorHAnsi"/>
        </w:rPr>
      </w:pPr>
      <w:r w:rsidRPr="00EB0FF4">
        <w:rPr>
          <w:rFonts w:cstheme="minorHAnsi"/>
        </w:rPr>
        <w:t>ability to discharge their fiduciary and other responsibilities with independence and integrity</w:t>
      </w:r>
    </w:p>
    <w:p w14:paraId="51C726E8" w14:textId="024CFEC1" w:rsidR="00643E0E" w:rsidRPr="00EB0FF4" w:rsidRDefault="002F7B2A"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ability to </w:t>
      </w:r>
      <w:r w:rsidR="00643E0E" w:rsidRPr="00EB0FF4">
        <w:rPr>
          <w:rFonts w:cstheme="minorHAnsi"/>
        </w:rPr>
        <w:t>communicate effectively with</w:t>
      </w:r>
      <w:r w:rsidR="000B161F" w:rsidRPr="00EB0FF4">
        <w:rPr>
          <w:rFonts w:cstheme="minorHAnsi"/>
        </w:rPr>
        <w:t xml:space="preserve"> internal staff responsible for finances within the organisation</w:t>
      </w:r>
    </w:p>
    <w:p w14:paraId="602C6453" w14:textId="5ED5E2E4" w:rsidR="00643E0E" w:rsidRPr="00EB0FF4" w:rsidRDefault="002F7B2A"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643E0E" w:rsidRPr="00EB0FF4">
        <w:rPr>
          <w:rFonts w:cstheme="minorHAnsi"/>
        </w:rPr>
        <w:t>self-awareness and self-management</w:t>
      </w:r>
    </w:p>
    <w:p w14:paraId="2211C063" w14:textId="4E6E282F" w:rsidR="00643E0E" w:rsidRPr="00EB0FF4" w:rsidRDefault="002F7B2A"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643E0E" w:rsidRPr="00EB0FF4">
        <w:rPr>
          <w:rFonts w:cstheme="minorHAnsi"/>
        </w:rPr>
        <w:t>good business instincts and acumen</w:t>
      </w:r>
    </w:p>
    <w:p w14:paraId="1E0E4F96" w14:textId="5FA9929A" w:rsidR="00643E0E" w:rsidRPr="00EB0FF4" w:rsidRDefault="002F7B2A" w:rsidP="005F7A32">
      <w:pPr>
        <w:pStyle w:val="ListParagraph"/>
        <w:widowControl w:val="0"/>
        <w:numPr>
          <w:ilvl w:val="0"/>
          <w:numId w:val="10"/>
        </w:numPr>
        <w:spacing w:before="120" w:after="120"/>
        <w:contextualSpacing w:val="0"/>
        <w:rPr>
          <w:rFonts w:cstheme="minorHAnsi"/>
        </w:rPr>
      </w:pPr>
      <w:r w:rsidRPr="00EB0FF4">
        <w:rPr>
          <w:rFonts w:cstheme="minorHAnsi"/>
        </w:rPr>
        <w:t xml:space="preserve">demonstrate </w:t>
      </w:r>
      <w:r w:rsidR="00643E0E" w:rsidRPr="00EB0FF4">
        <w:rPr>
          <w:rFonts w:cstheme="minorHAnsi"/>
        </w:rPr>
        <w:t>genuine interest in the organisation and its business.</w:t>
      </w:r>
    </w:p>
    <w:p w14:paraId="260FFB1F" w14:textId="58D05013" w:rsidR="00643E0E" w:rsidRPr="00EB0FF4" w:rsidRDefault="00643E0E" w:rsidP="006E3FF8">
      <w:pPr>
        <w:pStyle w:val="Subheading5"/>
      </w:pPr>
      <w:r w:rsidRPr="00EB0FF4">
        <w:t>Remuneration</w:t>
      </w:r>
    </w:p>
    <w:p w14:paraId="4E218EA1" w14:textId="561C342C" w:rsidR="00643E0E" w:rsidRPr="00EB0FF4" w:rsidRDefault="00643E0E" w:rsidP="005F7A32">
      <w:pPr>
        <w:widowControl w:val="0"/>
        <w:spacing w:before="120" w:after="120"/>
        <w:rPr>
          <w:rFonts w:cstheme="minorHAnsi"/>
          <w:b/>
          <w:bCs/>
        </w:rPr>
      </w:pPr>
      <w:r w:rsidRPr="00EB0FF4">
        <w:rPr>
          <w:rFonts w:cstheme="minorHAnsi"/>
        </w:rPr>
        <w:t>[EYMs can specify here what their organisation’s remuneration policy for the Board is, and its policy for reimbursement of expenses].</w:t>
      </w:r>
    </w:p>
    <w:p w14:paraId="7869A36E" w14:textId="569F80A6" w:rsidR="00643E0E" w:rsidRPr="00EB0FF4" w:rsidRDefault="00643E0E" w:rsidP="006E3FF8">
      <w:pPr>
        <w:pStyle w:val="Subheading5"/>
      </w:pPr>
      <w:r w:rsidRPr="00EB0FF4">
        <w:t>Useful links</w:t>
      </w:r>
    </w:p>
    <w:p w14:paraId="40C748F6" w14:textId="288ADEA3" w:rsidR="00600D17" w:rsidRPr="00EB0FF4" w:rsidRDefault="00643E0E" w:rsidP="006572FD">
      <w:pPr>
        <w:widowControl w:val="0"/>
        <w:spacing w:before="120" w:after="120"/>
      </w:pPr>
      <w:r w:rsidRPr="00EB0FF4">
        <w:rPr>
          <w:rFonts w:cstheme="minorHAnsi"/>
          <w:bCs/>
        </w:rPr>
        <w:t xml:space="preserve">For more information and guidance on developing the position description for a Board </w:t>
      </w:r>
      <w:r w:rsidR="0033074B" w:rsidRPr="00EB0FF4">
        <w:rPr>
          <w:rFonts w:cstheme="minorHAnsi"/>
          <w:bCs/>
        </w:rPr>
        <w:t>Treasurer</w:t>
      </w:r>
      <w:r w:rsidRPr="00EB0FF4">
        <w:rPr>
          <w:rFonts w:cstheme="minorHAnsi"/>
          <w:bCs/>
        </w:rPr>
        <w:t>, or to access a free template, please visit</w:t>
      </w:r>
      <w:r w:rsidR="00D06B4B">
        <w:rPr>
          <w:rFonts w:cstheme="minorHAnsi"/>
          <w:bCs/>
        </w:rPr>
        <w:t xml:space="preserve"> </w:t>
      </w:r>
      <w:hyperlink r:id="rId24" w:history="1">
        <w:r w:rsidRPr="00D06B4B">
          <w:rPr>
            <w:rStyle w:val="Hyperlink"/>
            <w:rFonts w:eastAsia="MS Mincho" w:cstheme="minorHAnsi"/>
            <w:lang w:val="en-US"/>
          </w:rPr>
          <w:t>Our Community</w:t>
        </w:r>
      </w:hyperlink>
      <w:r w:rsidRPr="00EB0FF4">
        <w:rPr>
          <w:rFonts w:eastAsia="MS Mincho" w:cstheme="minorHAnsi"/>
          <w:lang w:val="en-US"/>
        </w:rPr>
        <w:t xml:space="preserve"> (Institute of Community Directors Australia)</w:t>
      </w:r>
      <w:r w:rsidR="00D06B4B">
        <w:rPr>
          <w:rFonts w:eastAsia="MS Mincho" w:cstheme="minorHAnsi"/>
          <w:lang w:val="en-US"/>
        </w:rPr>
        <w:t>.</w:t>
      </w:r>
      <w:hyperlink r:id="rId25" w:history="1"/>
      <w:bookmarkStart w:id="8" w:name="_1.3_Board_recruitment"/>
      <w:bookmarkEnd w:id="8"/>
    </w:p>
    <w:sectPr w:rsidR="00600D17" w:rsidRPr="00EB0FF4" w:rsidSect="00803EC6">
      <w:pgSz w:w="11906" w:h="16838"/>
      <w:pgMar w:top="172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A2CC" w16cex:dateUtc="2020-04-15T23:24:00Z"/>
  <w16cex:commentExtensible w16cex:durableId="2242C484" w16cex:dateUtc="2020-04-16T01:48:00Z"/>
  <w16cex:commentExtensible w16cex:durableId="2242A8DB" w16cex:dateUtc="2020-04-15T23:50:00Z"/>
  <w16cex:commentExtensible w16cex:durableId="2242AAEE" w16cex:dateUtc="2020-04-15T23:59:00Z"/>
  <w16cex:commentExtensible w16cex:durableId="2242AD03" w16cex:dateUtc="2020-04-16T00:08:00Z"/>
  <w16cex:commentExtensible w16cex:durableId="2242AD0A" w16cex:dateUtc="2020-04-16T00:08:00Z"/>
  <w16cex:commentExtensible w16cex:durableId="2242AE70" w16cex:dateUtc="2020-04-16T00:14:00Z"/>
  <w16cex:commentExtensible w16cex:durableId="2242AF57" w16cex:dateUtc="2020-04-16T00:17:00Z"/>
  <w16cex:commentExtensible w16cex:durableId="2242AF85" w16cex:dateUtc="2020-04-16T00:18:00Z"/>
  <w16cex:commentExtensible w16cex:durableId="2242B044" w16cex:dateUtc="2020-04-16T00:21:00Z"/>
  <w16cex:commentExtensible w16cex:durableId="2242B034" w16cex:dateUtc="2020-04-16T00:21:00Z"/>
  <w16cex:commentExtensible w16cex:durableId="2242B198" w16cex:dateUtc="2020-04-16T00:27:00Z"/>
  <w16cex:commentExtensible w16cex:durableId="2242B295" w16cex:dateUtc="2020-04-16T00:31:00Z"/>
  <w16cex:commentExtensible w16cex:durableId="2242B484" w16cex:dateUtc="2020-04-16T00:40:00Z"/>
  <w16cex:commentExtensible w16cex:durableId="2242B865" w16cex:dateUtc="2020-04-16T00:56:00Z"/>
  <w16cex:commentExtensible w16cex:durableId="2242B8F6" w16cex:dateUtc="2020-04-16T00:59:00Z"/>
  <w16cex:commentExtensible w16cex:durableId="2242BA70" w16cex:dateUtc="2020-04-16T01:05:00Z"/>
  <w16cex:commentExtensible w16cex:durableId="2242BAD1" w16cex:dateUtc="2020-04-16T01:06:00Z"/>
  <w16cex:commentExtensible w16cex:durableId="2242BCB9" w16cex:dateUtc="2020-04-16T01:15:00Z"/>
  <w16cex:commentExtensible w16cex:durableId="2242BD99" w16cex:dateUtc="2020-04-16T0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C549" w14:textId="77777777" w:rsidR="00E40E91" w:rsidRDefault="00E40E91" w:rsidP="00A706E3">
      <w:pPr>
        <w:spacing w:after="0" w:line="240" w:lineRule="auto"/>
      </w:pPr>
      <w:r>
        <w:separator/>
      </w:r>
    </w:p>
  </w:endnote>
  <w:endnote w:type="continuationSeparator" w:id="0">
    <w:p w14:paraId="77921B08" w14:textId="77777777" w:rsidR="00E40E91" w:rsidRDefault="00E40E91" w:rsidP="00A706E3">
      <w:pPr>
        <w:spacing w:after="0" w:line="240" w:lineRule="auto"/>
      </w:pPr>
      <w:r>
        <w:continuationSeparator/>
      </w:r>
    </w:p>
  </w:endnote>
  <w:endnote w:type="continuationNotice" w:id="1">
    <w:p w14:paraId="6FCAD9FB" w14:textId="77777777" w:rsidR="00E40E91" w:rsidRDefault="00E40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Juhl">
    <w:altName w:val="Calibri"/>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4A1F18DA" w14:textId="51CF2227" w:rsidR="00073786" w:rsidRDefault="00073786" w:rsidP="00073786">
        <w:pPr>
          <w:pStyle w:val="Footer"/>
          <w:jc w:val="right"/>
        </w:pPr>
        <w:r>
          <w:rPr>
            <w:noProof/>
          </w:rPr>
          <w:drawing>
            <wp:anchor distT="0" distB="0" distL="114300" distR="114300" simplePos="0" relativeHeight="251664397" behindDoc="1" locked="0" layoutInCell="1" allowOverlap="1" wp14:anchorId="4C352F51" wp14:editId="2F650720">
              <wp:simplePos x="0" y="0"/>
              <wp:positionH relativeFrom="page">
                <wp:align>left</wp:align>
              </wp:positionH>
              <wp:positionV relativeFrom="paragraph">
                <wp:posOffset>-309880</wp:posOffset>
              </wp:positionV>
              <wp:extent cx="7542289" cy="912495"/>
              <wp:effectExtent l="0" t="0" r="190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_withouttext.jpg"/>
                      <pic:cNvPicPr/>
                    </pic:nvPicPr>
                    <pic:blipFill>
                      <a:blip r:embed="rId1">
                        <a:extLst>
                          <a:ext uri="{28A0092B-C50C-407E-A947-70E740481C1C}">
                            <a14:useLocalDpi xmlns:a14="http://schemas.microsoft.com/office/drawing/2010/main" val="0"/>
                          </a:ext>
                        </a:extLst>
                      </a:blip>
                      <a:stretch>
                        <a:fillRect/>
                      </a:stretch>
                    </pic:blipFill>
                    <pic:spPr>
                      <a:xfrm>
                        <a:off x="0" y="0"/>
                        <a:ext cx="7542289" cy="91249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9080" w14:textId="17D04220" w:rsidR="00073786" w:rsidRDefault="00073786" w:rsidP="00073786">
    <w:pPr>
      <w:pStyle w:val="Footer"/>
      <w:jc w:val="right"/>
    </w:pPr>
    <w:r>
      <w:rPr>
        <w:noProof/>
      </w:rPr>
      <w:drawing>
        <wp:anchor distT="0" distB="0" distL="114300" distR="114300" simplePos="0" relativeHeight="251662349" behindDoc="1" locked="0" layoutInCell="1" allowOverlap="1" wp14:anchorId="581EF7F1" wp14:editId="5638C953">
          <wp:simplePos x="0" y="0"/>
          <wp:positionH relativeFrom="page">
            <wp:posOffset>0</wp:posOffset>
          </wp:positionH>
          <wp:positionV relativeFrom="paragraph">
            <wp:posOffset>-309880</wp:posOffset>
          </wp:positionV>
          <wp:extent cx="7477125" cy="90424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240"/>
                  </a:xfrm>
                  <a:prstGeom prst="rect">
                    <a:avLst/>
                  </a:prstGeom>
                </pic:spPr>
              </pic:pic>
            </a:graphicData>
          </a:graphic>
          <wp14:sizeRelH relativeFrom="page">
            <wp14:pctWidth>0</wp14:pctWidth>
          </wp14:sizeRelH>
          <wp14:sizeRelV relativeFrom="page">
            <wp14:pctHeight>0</wp14:pctHeight>
          </wp14:sizeRelV>
        </wp:anchor>
      </w:drawing>
    </w:r>
    <w:sdt>
      <w:sdtPr>
        <w:id w:val="152520357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61</w:t>
        </w:r>
        <w:r>
          <w:rPr>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C9CF" w14:textId="77777777" w:rsidR="00073786" w:rsidRDefault="0007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D54B" w14:textId="77777777" w:rsidR="00E40E91" w:rsidRDefault="00E40E91" w:rsidP="00A706E3">
      <w:pPr>
        <w:spacing w:after="0" w:line="240" w:lineRule="auto"/>
      </w:pPr>
      <w:r>
        <w:separator/>
      </w:r>
    </w:p>
  </w:footnote>
  <w:footnote w:type="continuationSeparator" w:id="0">
    <w:p w14:paraId="6F1F9156" w14:textId="77777777" w:rsidR="00E40E91" w:rsidRDefault="00E40E91" w:rsidP="00A706E3">
      <w:pPr>
        <w:spacing w:after="0" w:line="240" w:lineRule="auto"/>
      </w:pPr>
      <w:r>
        <w:continuationSeparator/>
      </w:r>
    </w:p>
  </w:footnote>
  <w:footnote w:type="continuationNotice" w:id="1">
    <w:p w14:paraId="07EAB8B7" w14:textId="77777777" w:rsidR="00E40E91" w:rsidRDefault="00E40E91">
      <w:pPr>
        <w:spacing w:after="0" w:line="240" w:lineRule="auto"/>
      </w:pPr>
    </w:p>
  </w:footnote>
  <w:footnote w:id="2">
    <w:p w14:paraId="5073EFB6" w14:textId="045C5C88" w:rsidR="00E40E91" w:rsidRDefault="00E40E91" w:rsidP="00CD64FD">
      <w:r>
        <w:rPr>
          <w:rStyle w:val="FootnoteReference"/>
        </w:rPr>
        <w:footnoteRef/>
      </w:r>
      <w:r>
        <w:t xml:space="preserve"> </w:t>
      </w:r>
      <w:hyperlink r:id="rId1" w:history="1">
        <w:r w:rsidRPr="0097517E">
          <w:rPr>
            <w:rStyle w:val="Hyperlink"/>
            <w:sz w:val="20"/>
            <w:szCs w:val="20"/>
          </w:rPr>
          <w:t>https://aicd.companydirectors.com.au/-/media/cd2/resources/director-resources/director-tools/pdf/05446-3-9-mem-director-gr-position-description-chair_a4-web.ashx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75C0" w14:textId="1910F123" w:rsidR="00E40E91" w:rsidRDefault="00E40E91">
    <w:pPr>
      <w:pStyle w:val="Header"/>
    </w:pPr>
    <w:r>
      <w:rPr>
        <w:noProof/>
      </w:rPr>
      <w:drawing>
        <wp:anchor distT="0" distB="0" distL="114300" distR="114300" simplePos="0" relativeHeight="251658253" behindDoc="1" locked="0" layoutInCell="1" allowOverlap="1" wp14:anchorId="39FF8CAE" wp14:editId="1BC4B532">
          <wp:simplePos x="0" y="0"/>
          <wp:positionH relativeFrom="page">
            <wp:align>right</wp:align>
          </wp:positionH>
          <wp:positionV relativeFrom="paragraph">
            <wp:posOffset>-440055</wp:posOffset>
          </wp:positionV>
          <wp:extent cx="7560310" cy="908050"/>
          <wp:effectExtent l="0" t="0" r="254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44B0" w14:textId="60C51293" w:rsidR="00073786" w:rsidRDefault="00073786">
    <w:pPr>
      <w:pStyle w:val="Header"/>
    </w:pPr>
    <w:r>
      <w:rPr>
        <w:noProof/>
      </w:rPr>
      <w:drawing>
        <wp:anchor distT="0" distB="0" distL="114300" distR="114300" simplePos="0" relativeHeight="251660301" behindDoc="1" locked="0" layoutInCell="1" allowOverlap="1" wp14:anchorId="03667A62" wp14:editId="0D71A113">
          <wp:simplePos x="0" y="0"/>
          <wp:positionH relativeFrom="page">
            <wp:align>right</wp:align>
          </wp:positionH>
          <wp:positionV relativeFrom="paragraph">
            <wp:posOffset>-440055</wp:posOffset>
          </wp:positionV>
          <wp:extent cx="7560310" cy="908050"/>
          <wp:effectExtent l="0" t="0" r="254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0524" w14:textId="77777777" w:rsidR="00073786" w:rsidRDefault="00073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687"/>
    <w:multiLevelType w:val="hybridMultilevel"/>
    <w:tmpl w:val="A0A0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50C89"/>
    <w:multiLevelType w:val="hybridMultilevel"/>
    <w:tmpl w:val="27C2C8D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4CEA"/>
    <w:multiLevelType w:val="hybridMultilevel"/>
    <w:tmpl w:val="899E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4010F"/>
    <w:multiLevelType w:val="multilevel"/>
    <w:tmpl w:val="2922695A"/>
    <w:name w:val="HEADS"/>
    <w:lvl w:ilvl="0">
      <w:start w:val="1"/>
      <w:numFmt w:val="none"/>
      <w:pStyle w:val="Head1"/>
      <w:suff w:val="nothing"/>
      <w:lvlText w:val=""/>
      <w:lvlJc w:val="left"/>
      <w:pPr>
        <w:ind w:left="0" w:firstLine="0"/>
      </w:pPr>
      <w:rPr>
        <w:rFonts w:hint="default"/>
      </w:rPr>
    </w:lvl>
    <w:lvl w:ilvl="1">
      <w:start w:val="1"/>
      <w:numFmt w:val="none"/>
      <w:pStyle w:val="Head2"/>
      <w:suff w:val="nothing"/>
      <w:lvlText w:val=""/>
      <w:lvlJc w:val="left"/>
      <w:pPr>
        <w:ind w:left="0" w:firstLine="0"/>
      </w:pPr>
      <w:rPr>
        <w:rFonts w:hint="default"/>
      </w:rPr>
    </w:lvl>
    <w:lvl w:ilvl="2">
      <w:start w:val="1"/>
      <w:numFmt w:val="decimal"/>
      <w:pStyle w:val="Head3"/>
      <w:lvlText w:val="%3"/>
      <w:lvlJc w:val="left"/>
      <w:pPr>
        <w:tabs>
          <w:tab w:val="num" w:pos="432"/>
        </w:tabs>
        <w:ind w:left="432" w:hanging="432"/>
      </w:pPr>
      <w:rPr>
        <w:rFonts w:hint="default"/>
      </w:rPr>
    </w:lvl>
    <w:lvl w:ilvl="3">
      <w:start w:val="1"/>
      <w:numFmt w:val="none"/>
      <w:pStyle w:val="Head4"/>
      <w:suff w:val="nothing"/>
      <w:lvlText w:val=""/>
      <w:lvlJc w:val="left"/>
      <w:pPr>
        <w:ind w:left="0" w:firstLine="0"/>
      </w:pPr>
      <w:rPr>
        <w:rFonts w:hint="default"/>
      </w:rPr>
    </w:lvl>
    <w:lvl w:ilvl="4">
      <w:start w:val="1"/>
      <w:numFmt w:val="none"/>
      <w:pStyle w:val="Head5"/>
      <w:suff w:val="nothing"/>
      <w:lvlText w:val=""/>
      <w:lvlJc w:val="left"/>
      <w:pPr>
        <w:ind w:left="0" w:firstLine="0"/>
      </w:pPr>
      <w:rPr>
        <w:rFonts w:hint="default"/>
      </w:rPr>
    </w:lvl>
    <w:lvl w:ilvl="5">
      <w:start w:val="1"/>
      <w:numFmt w:val="none"/>
      <w:pStyle w:val="Head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44632D9"/>
    <w:multiLevelType w:val="hybridMultilevel"/>
    <w:tmpl w:val="D2AE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E7958"/>
    <w:multiLevelType w:val="hybridMultilevel"/>
    <w:tmpl w:val="2C82DA0E"/>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589E"/>
    <w:multiLevelType w:val="hybridMultilevel"/>
    <w:tmpl w:val="F7C2574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E6C82"/>
    <w:multiLevelType w:val="hybridMultilevel"/>
    <w:tmpl w:val="02BE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53538"/>
    <w:multiLevelType w:val="hybridMultilevel"/>
    <w:tmpl w:val="ECC0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A0F9B"/>
    <w:multiLevelType w:val="hybridMultilevel"/>
    <w:tmpl w:val="AC68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D7537"/>
    <w:multiLevelType w:val="hybridMultilevel"/>
    <w:tmpl w:val="0768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50CE4"/>
    <w:multiLevelType w:val="hybridMultilevel"/>
    <w:tmpl w:val="8786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D78B5"/>
    <w:multiLevelType w:val="hybridMultilevel"/>
    <w:tmpl w:val="39A8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F12EF"/>
    <w:multiLevelType w:val="hybridMultilevel"/>
    <w:tmpl w:val="3E98D77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036C9"/>
    <w:multiLevelType w:val="hybridMultilevel"/>
    <w:tmpl w:val="EF86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F4352"/>
    <w:multiLevelType w:val="hybridMultilevel"/>
    <w:tmpl w:val="374005A2"/>
    <w:lvl w:ilvl="0" w:tplc="A1E43A40">
      <w:start w:val="1"/>
      <w:numFmt w:val="bullet"/>
      <w:lvlText w:val=""/>
      <w:lvlJc w:val="left"/>
      <w:pPr>
        <w:ind w:left="1080" w:hanging="360"/>
      </w:pPr>
      <w:rPr>
        <w:rFonts w:ascii="Symbol" w:hAnsi="Symbol" w:hint="default"/>
        <w:b w:val="0"/>
        <w:bCs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A12832"/>
    <w:multiLevelType w:val="hybridMultilevel"/>
    <w:tmpl w:val="81EE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3238D"/>
    <w:multiLevelType w:val="hybridMultilevel"/>
    <w:tmpl w:val="0F163DC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56901"/>
    <w:multiLevelType w:val="hybridMultilevel"/>
    <w:tmpl w:val="56A8E7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775713"/>
    <w:multiLevelType w:val="hybridMultilevel"/>
    <w:tmpl w:val="976ED7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E1C14"/>
    <w:multiLevelType w:val="hybridMultilevel"/>
    <w:tmpl w:val="CC2E8C1C"/>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B706B6"/>
    <w:multiLevelType w:val="hybridMultilevel"/>
    <w:tmpl w:val="5F6C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90772C"/>
    <w:multiLevelType w:val="hybridMultilevel"/>
    <w:tmpl w:val="3B56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547DF"/>
    <w:multiLevelType w:val="hybridMultilevel"/>
    <w:tmpl w:val="DD06D90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4501FB"/>
    <w:multiLevelType w:val="hybridMultilevel"/>
    <w:tmpl w:val="490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B48BD"/>
    <w:multiLevelType w:val="hybridMultilevel"/>
    <w:tmpl w:val="891A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047AB2"/>
    <w:multiLevelType w:val="hybridMultilevel"/>
    <w:tmpl w:val="FFFFFFFF"/>
    <w:lvl w:ilvl="0" w:tplc="A0BA9F96">
      <w:start w:val="1"/>
      <w:numFmt w:val="bullet"/>
      <w:lvlText w:val=""/>
      <w:lvlJc w:val="left"/>
      <w:pPr>
        <w:ind w:left="720" w:hanging="360"/>
      </w:pPr>
      <w:rPr>
        <w:rFonts w:ascii="Symbol" w:hAnsi="Symbol" w:hint="default"/>
      </w:rPr>
    </w:lvl>
    <w:lvl w:ilvl="1" w:tplc="E158AF1A">
      <w:start w:val="1"/>
      <w:numFmt w:val="bullet"/>
      <w:lvlText w:val="o"/>
      <w:lvlJc w:val="left"/>
      <w:pPr>
        <w:ind w:left="1440" w:hanging="360"/>
      </w:pPr>
      <w:rPr>
        <w:rFonts w:ascii="Courier New" w:hAnsi="Courier New" w:hint="default"/>
      </w:rPr>
    </w:lvl>
    <w:lvl w:ilvl="2" w:tplc="12B4D5E0">
      <w:start w:val="1"/>
      <w:numFmt w:val="bullet"/>
      <w:lvlText w:val=""/>
      <w:lvlJc w:val="left"/>
      <w:pPr>
        <w:ind w:left="2160" w:hanging="360"/>
      </w:pPr>
      <w:rPr>
        <w:rFonts w:ascii="Wingdings" w:hAnsi="Wingdings" w:hint="default"/>
      </w:rPr>
    </w:lvl>
    <w:lvl w:ilvl="3" w:tplc="727464A4">
      <w:start w:val="1"/>
      <w:numFmt w:val="bullet"/>
      <w:lvlText w:val=""/>
      <w:lvlJc w:val="left"/>
      <w:pPr>
        <w:ind w:left="2880" w:hanging="360"/>
      </w:pPr>
      <w:rPr>
        <w:rFonts w:ascii="Symbol" w:hAnsi="Symbol" w:hint="default"/>
      </w:rPr>
    </w:lvl>
    <w:lvl w:ilvl="4" w:tplc="668EB6D4">
      <w:start w:val="1"/>
      <w:numFmt w:val="bullet"/>
      <w:lvlText w:val="o"/>
      <w:lvlJc w:val="left"/>
      <w:pPr>
        <w:ind w:left="3600" w:hanging="360"/>
      </w:pPr>
      <w:rPr>
        <w:rFonts w:ascii="Courier New" w:hAnsi="Courier New" w:hint="default"/>
      </w:rPr>
    </w:lvl>
    <w:lvl w:ilvl="5" w:tplc="9A3A26D4">
      <w:start w:val="1"/>
      <w:numFmt w:val="bullet"/>
      <w:lvlText w:val=""/>
      <w:lvlJc w:val="left"/>
      <w:pPr>
        <w:ind w:left="4320" w:hanging="360"/>
      </w:pPr>
      <w:rPr>
        <w:rFonts w:ascii="Wingdings" w:hAnsi="Wingdings" w:hint="default"/>
      </w:rPr>
    </w:lvl>
    <w:lvl w:ilvl="6" w:tplc="11682664">
      <w:start w:val="1"/>
      <w:numFmt w:val="bullet"/>
      <w:lvlText w:val=""/>
      <w:lvlJc w:val="left"/>
      <w:pPr>
        <w:ind w:left="5040" w:hanging="360"/>
      </w:pPr>
      <w:rPr>
        <w:rFonts w:ascii="Symbol" w:hAnsi="Symbol" w:hint="default"/>
      </w:rPr>
    </w:lvl>
    <w:lvl w:ilvl="7" w:tplc="2CE231F8">
      <w:start w:val="1"/>
      <w:numFmt w:val="bullet"/>
      <w:lvlText w:val="o"/>
      <w:lvlJc w:val="left"/>
      <w:pPr>
        <w:ind w:left="5760" w:hanging="360"/>
      </w:pPr>
      <w:rPr>
        <w:rFonts w:ascii="Courier New" w:hAnsi="Courier New" w:hint="default"/>
      </w:rPr>
    </w:lvl>
    <w:lvl w:ilvl="8" w:tplc="455A0286">
      <w:start w:val="1"/>
      <w:numFmt w:val="bullet"/>
      <w:lvlText w:val=""/>
      <w:lvlJc w:val="left"/>
      <w:pPr>
        <w:ind w:left="6480" w:hanging="360"/>
      </w:pPr>
      <w:rPr>
        <w:rFonts w:ascii="Wingdings" w:hAnsi="Wingdings" w:hint="default"/>
      </w:rPr>
    </w:lvl>
  </w:abstractNum>
  <w:abstractNum w:abstractNumId="27" w15:restartNumberingAfterBreak="0">
    <w:nsid w:val="3A951AD1"/>
    <w:multiLevelType w:val="hybridMultilevel"/>
    <w:tmpl w:val="4DA4129C"/>
    <w:lvl w:ilvl="0" w:tplc="9572DA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B6E90"/>
    <w:multiLevelType w:val="hybridMultilevel"/>
    <w:tmpl w:val="B3A2FAB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0D4D5E"/>
    <w:multiLevelType w:val="hybridMultilevel"/>
    <w:tmpl w:val="ABFEDE32"/>
    <w:lvl w:ilvl="0" w:tplc="9D925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D419CF"/>
    <w:multiLevelType w:val="hybridMultilevel"/>
    <w:tmpl w:val="A88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E259F"/>
    <w:multiLevelType w:val="hybridMultilevel"/>
    <w:tmpl w:val="EAC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80788F"/>
    <w:multiLevelType w:val="hybridMultilevel"/>
    <w:tmpl w:val="88662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CB1AD2"/>
    <w:multiLevelType w:val="hybridMultilevel"/>
    <w:tmpl w:val="48E2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1669A2"/>
    <w:multiLevelType w:val="hybridMultilevel"/>
    <w:tmpl w:val="5EC632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7F2079"/>
    <w:multiLevelType w:val="hybridMultilevel"/>
    <w:tmpl w:val="D4D8D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F104FF"/>
    <w:multiLevelType w:val="hybridMultilevel"/>
    <w:tmpl w:val="D026C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9F2017"/>
    <w:multiLevelType w:val="hybridMultilevel"/>
    <w:tmpl w:val="BCC2E6F2"/>
    <w:lvl w:ilvl="0" w:tplc="937216D6">
      <w:start w:val="4"/>
      <w:numFmt w:val="bullet"/>
      <w:pStyle w:val="DETbullet"/>
      <w:lvlText w:val="•"/>
      <w:lvlJc w:val="left"/>
      <w:pPr>
        <w:ind w:left="227" w:hanging="227"/>
      </w:pPr>
      <w:rPr>
        <w:b w:val="0"/>
        <w:bCs w:val="0"/>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4657295"/>
    <w:multiLevelType w:val="hybridMultilevel"/>
    <w:tmpl w:val="3A36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EECE1" w:themeColor="background2"/>
      </w:rPr>
    </w:lvl>
    <w:lvl w:ilvl="1">
      <w:start w:val="1"/>
      <w:numFmt w:val="bullet"/>
      <w:lvlText w:val=""/>
      <w:lvlJc w:val="left"/>
      <w:pPr>
        <w:ind w:left="720" w:hanging="363"/>
      </w:pPr>
      <w:rPr>
        <w:rFonts w:ascii="Symbol" w:hAnsi="Symbol" w:hint="default"/>
        <w:color w:val="EEECE1" w:themeColor="background2"/>
      </w:rPr>
    </w:lvl>
    <w:lvl w:ilvl="2">
      <w:start w:val="1"/>
      <w:numFmt w:val="bullet"/>
      <w:lvlText w:val=""/>
      <w:lvlJc w:val="left"/>
      <w:pPr>
        <w:ind w:left="1077" w:hanging="357"/>
      </w:pPr>
      <w:rPr>
        <w:rFonts w:ascii="Symbol" w:hAnsi="Symbol" w:hint="default"/>
        <w:color w:val="EEECE1"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CF4541"/>
    <w:multiLevelType w:val="hybridMultilevel"/>
    <w:tmpl w:val="087618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57161E6E"/>
    <w:multiLevelType w:val="hybridMultilevel"/>
    <w:tmpl w:val="6922D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2A6194"/>
    <w:multiLevelType w:val="hybridMultilevel"/>
    <w:tmpl w:val="476C8B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EDB3C06"/>
    <w:multiLevelType w:val="multilevel"/>
    <w:tmpl w:val="DDACA080"/>
    <w:lvl w:ilvl="0">
      <w:start w:val="1"/>
      <w:numFmt w:val="bullet"/>
      <w:pStyle w:val="Bulletblue"/>
      <w:lvlText w:val=""/>
      <w:lvlJc w:val="left"/>
      <w:pPr>
        <w:tabs>
          <w:tab w:val="num" w:pos="227"/>
        </w:tabs>
        <w:ind w:left="227" w:hanging="227"/>
      </w:pPr>
      <w:rPr>
        <w:rFonts w:ascii="Wingdings 2" w:hAnsi="Wingdings 2" w:hint="default"/>
        <w:b w:val="0"/>
        <w:i w:val="0"/>
        <w:caps w:val="0"/>
        <w:strike w:val="0"/>
        <w:dstrike w:val="0"/>
        <w:vanish w:val="0"/>
        <w:color w:val="43B3DC"/>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color w:val="0092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7636E3"/>
    <w:multiLevelType w:val="multilevel"/>
    <w:tmpl w:val="734A3824"/>
    <w:name w:val="BULLETS"/>
    <w:lvl w:ilvl="0">
      <w:start w:val="1"/>
      <w:numFmt w:val="bullet"/>
      <w:pStyle w:val="Bullet1"/>
      <w:lvlText w:val=""/>
      <w:lvlJc w:val="left"/>
      <w:pPr>
        <w:tabs>
          <w:tab w:val="num" w:pos="288"/>
        </w:tabs>
        <w:ind w:left="288" w:hanging="288"/>
      </w:pPr>
      <w:rPr>
        <w:rFonts w:ascii="Symbol" w:hAnsi="Symbol" w:hint="default"/>
      </w:rPr>
    </w:lvl>
    <w:lvl w:ilvl="1">
      <w:start w:val="1"/>
      <w:numFmt w:val="bullet"/>
      <w:pStyle w:val="Bullet2"/>
      <w:lvlText w:val="−"/>
      <w:lvlJc w:val="left"/>
      <w:pPr>
        <w:tabs>
          <w:tab w:val="num" w:pos="576"/>
        </w:tabs>
        <w:ind w:left="576" w:hanging="288"/>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51C2D90"/>
    <w:multiLevelType w:val="hybridMultilevel"/>
    <w:tmpl w:val="572C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B14ECE"/>
    <w:multiLevelType w:val="hybridMultilevel"/>
    <w:tmpl w:val="E1F0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C566A5"/>
    <w:multiLevelType w:val="hybridMultilevel"/>
    <w:tmpl w:val="478E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233006"/>
    <w:multiLevelType w:val="hybridMultilevel"/>
    <w:tmpl w:val="37EE32F4"/>
    <w:lvl w:ilvl="0" w:tplc="0C090019">
      <w:start w:val="1"/>
      <w:numFmt w:val="lowerLetter"/>
      <w:lvlText w:val="%1."/>
      <w:lvlJc w:val="left"/>
      <w:pPr>
        <w:ind w:left="360" w:hanging="360"/>
      </w:pPr>
    </w:lvl>
    <w:lvl w:ilvl="1" w:tplc="31F298D4">
      <w:start w:val="1"/>
      <w:numFmt w:val="lowerLetter"/>
      <w:lvlText w:val="%2."/>
      <w:lvlJc w:val="left"/>
      <w:pPr>
        <w:ind w:left="1440" w:hanging="360"/>
      </w:pPr>
    </w:lvl>
    <w:lvl w:ilvl="2" w:tplc="99C8F7F2">
      <w:start w:val="1"/>
      <w:numFmt w:val="lowerRoman"/>
      <w:lvlText w:val="%3."/>
      <w:lvlJc w:val="right"/>
      <w:pPr>
        <w:ind w:left="2160" w:hanging="180"/>
      </w:pPr>
    </w:lvl>
    <w:lvl w:ilvl="3" w:tplc="BBFA1CA8">
      <w:start w:val="1"/>
      <w:numFmt w:val="decimal"/>
      <w:lvlText w:val="%4."/>
      <w:lvlJc w:val="left"/>
      <w:pPr>
        <w:ind w:left="2880" w:hanging="360"/>
      </w:pPr>
    </w:lvl>
    <w:lvl w:ilvl="4" w:tplc="B73C0F8C">
      <w:start w:val="1"/>
      <w:numFmt w:val="lowerLetter"/>
      <w:lvlText w:val="%5."/>
      <w:lvlJc w:val="left"/>
      <w:pPr>
        <w:ind w:left="3600" w:hanging="360"/>
      </w:pPr>
    </w:lvl>
    <w:lvl w:ilvl="5" w:tplc="F2F2EDF0">
      <w:start w:val="1"/>
      <w:numFmt w:val="lowerRoman"/>
      <w:lvlText w:val="%6."/>
      <w:lvlJc w:val="right"/>
      <w:pPr>
        <w:ind w:left="4320" w:hanging="180"/>
      </w:pPr>
    </w:lvl>
    <w:lvl w:ilvl="6" w:tplc="BEECF436">
      <w:start w:val="1"/>
      <w:numFmt w:val="decimal"/>
      <w:lvlText w:val="%7."/>
      <w:lvlJc w:val="left"/>
      <w:pPr>
        <w:ind w:left="5040" w:hanging="360"/>
      </w:pPr>
    </w:lvl>
    <w:lvl w:ilvl="7" w:tplc="3D648934">
      <w:start w:val="1"/>
      <w:numFmt w:val="lowerLetter"/>
      <w:lvlText w:val="%8."/>
      <w:lvlJc w:val="left"/>
      <w:pPr>
        <w:ind w:left="5760" w:hanging="360"/>
      </w:pPr>
    </w:lvl>
    <w:lvl w:ilvl="8" w:tplc="2370D4CA">
      <w:start w:val="1"/>
      <w:numFmt w:val="lowerRoman"/>
      <w:lvlText w:val="%9."/>
      <w:lvlJc w:val="right"/>
      <w:pPr>
        <w:ind w:left="6480" w:hanging="180"/>
      </w:pPr>
    </w:lvl>
  </w:abstractNum>
  <w:abstractNum w:abstractNumId="49" w15:restartNumberingAfterBreak="0">
    <w:nsid w:val="6D66239E"/>
    <w:multiLevelType w:val="multilevel"/>
    <w:tmpl w:val="F90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386C64"/>
    <w:multiLevelType w:val="hybridMultilevel"/>
    <w:tmpl w:val="F68A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7759BC"/>
    <w:multiLevelType w:val="hybridMultilevel"/>
    <w:tmpl w:val="B74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1D78F8"/>
    <w:multiLevelType w:val="hybridMultilevel"/>
    <w:tmpl w:val="3D2AD2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3" w15:restartNumberingAfterBreak="0">
    <w:nsid w:val="7AB54176"/>
    <w:multiLevelType w:val="hybridMultilevel"/>
    <w:tmpl w:val="27C6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42"/>
  </w:num>
  <w:num w:numId="4">
    <w:abstractNumId w:val="4"/>
  </w:num>
  <w:num w:numId="5">
    <w:abstractNumId w:val="37"/>
  </w:num>
  <w:num w:numId="6">
    <w:abstractNumId w:val="15"/>
  </w:num>
  <w:num w:numId="7">
    <w:abstractNumId w:val="28"/>
  </w:num>
  <w:num w:numId="8">
    <w:abstractNumId w:val="20"/>
  </w:num>
  <w:num w:numId="9">
    <w:abstractNumId w:val="34"/>
  </w:num>
  <w:num w:numId="10">
    <w:abstractNumId w:val="6"/>
  </w:num>
  <w:num w:numId="11">
    <w:abstractNumId w:val="5"/>
  </w:num>
  <w:num w:numId="12">
    <w:abstractNumId w:val="23"/>
  </w:num>
  <w:num w:numId="13">
    <w:abstractNumId w:val="13"/>
  </w:num>
  <w:num w:numId="14">
    <w:abstractNumId w:val="17"/>
  </w:num>
  <w:num w:numId="15">
    <w:abstractNumId w:val="19"/>
  </w:num>
  <w:num w:numId="16">
    <w:abstractNumId w:val="1"/>
  </w:num>
  <w:num w:numId="17">
    <w:abstractNumId w:val="27"/>
  </w:num>
  <w:num w:numId="18">
    <w:abstractNumId w:val="12"/>
  </w:num>
  <w:num w:numId="19">
    <w:abstractNumId w:val="36"/>
  </w:num>
  <w:num w:numId="20">
    <w:abstractNumId w:val="47"/>
  </w:num>
  <w:num w:numId="21">
    <w:abstractNumId w:val="11"/>
  </w:num>
  <w:num w:numId="22">
    <w:abstractNumId w:val="49"/>
  </w:num>
  <w:num w:numId="23">
    <w:abstractNumId w:val="35"/>
  </w:num>
  <w:num w:numId="24">
    <w:abstractNumId w:val="43"/>
  </w:num>
  <w:num w:numId="25">
    <w:abstractNumId w:val="24"/>
  </w:num>
  <w:num w:numId="26">
    <w:abstractNumId w:val="52"/>
  </w:num>
  <w:num w:numId="27">
    <w:abstractNumId w:val="25"/>
  </w:num>
  <w:num w:numId="28">
    <w:abstractNumId w:val="40"/>
  </w:num>
  <w:num w:numId="29">
    <w:abstractNumId w:val="32"/>
  </w:num>
  <w:num w:numId="30">
    <w:abstractNumId w:val="0"/>
  </w:num>
  <w:num w:numId="31">
    <w:abstractNumId w:val="7"/>
  </w:num>
  <w:num w:numId="32">
    <w:abstractNumId w:val="14"/>
  </w:num>
  <w:num w:numId="33">
    <w:abstractNumId w:val="8"/>
  </w:num>
  <w:num w:numId="34">
    <w:abstractNumId w:val="2"/>
  </w:num>
  <w:num w:numId="35">
    <w:abstractNumId w:val="31"/>
  </w:num>
  <w:num w:numId="36">
    <w:abstractNumId w:val="16"/>
  </w:num>
  <w:num w:numId="37">
    <w:abstractNumId w:val="22"/>
  </w:num>
  <w:num w:numId="38">
    <w:abstractNumId w:val="41"/>
  </w:num>
  <w:num w:numId="39">
    <w:abstractNumId w:val="46"/>
  </w:num>
  <w:num w:numId="40">
    <w:abstractNumId w:val="38"/>
  </w:num>
  <w:num w:numId="41">
    <w:abstractNumId w:val="48"/>
  </w:num>
  <w:num w:numId="42">
    <w:abstractNumId w:val="10"/>
  </w:num>
  <w:num w:numId="43">
    <w:abstractNumId w:val="53"/>
  </w:num>
  <w:num w:numId="44">
    <w:abstractNumId w:val="29"/>
  </w:num>
  <w:num w:numId="45">
    <w:abstractNumId w:val="50"/>
  </w:num>
  <w:num w:numId="46">
    <w:abstractNumId w:val="9"/>
  </w:num>
  <w:num w:numId="47">
    <w:abstractNumId w:val="33"/>
  </w:num>
  <w:num w:numId="48">
    <w:abstractNumId w:val="45"/>
  </w:num>
  <w:num w:numId="49">
    <w:abstractNumId w:val="30"/>
  </w:num>
  <w:num w:numId="50">
    <w:abstractNumId w:val="18"/>
  </w:num>
  <w:num w:numId="51">
    <w:abstractNumId w:val="3"/>
  </w:num>
  <w:num w:numId="52">
    <w:abstractNumId w:val="44"/>
  </w:num>
  <w:num w:numId="53">
    <w:abstractNumId w:val="39"/>
  </w:num>
  <w:num w:numId="54">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3D"/>
    <w:rsid w:val="0000098A"/>
    <w:rsid w:val="00002A33"/>
    <w:rsid w:val="00005CF6"/>
    <w:rsid w:val="00015414"/>
    <w:rsid w:val="00015D0B"/>
    <w:rsid w:val="00023360"/>
    <w:rsid w:val="000246A7"/>
    <w:rsid w:val="000272B5"/>
    <w:rsid w:val="00027C91"/>
    <w:rsid w:val="000364E0"/>
    <w:rsid w:val="0003768D"/>
    <w:rsid w:val="00040294"/>
    <w:rsid w:val="00040E7C"/>
    <w:rsid w:val="000423C8"/>
    <w:rsid w:val="000435BD"/>
    <w:rsid w:val="00045A75"/>
    <w:rsid w:val="00046934"/>
    <w:rsid w:val="000473A0"/>
    <w:rsid w:val="000508F4"/>
    <w:rsid w:val="00050C10"/>
    <w:rsid w:val="000513F4"/>
    <w:rsid w:val="0005330A"/>
    <w:rsid w:val="00055C20"/>
    <w:rsid w:val="0005674E"/>
    <w:rsid w:val="00056D28"/>
    <w:rsid w:val="000613EC"/>
    <w:rsid w:val="0006289E"/>
    <w:rsid w:val="000647BA"/>
    <w:rsid w:val="0006489C"/>
    <w:rsid w:val="00065021"/>
    <w:rsid w:val="00066A26"/>
    <w:rsid w:val="00067D26"/>
    <w:rsid w:val="000707EC"/>
    <w:rsid w:val="000717DD"/>
    <w:rsid w:val="000733B0"/>
    <w:rsid w:val="00073786"/>
    <w:rsid w:val="0008402C"/>
    <w:rsid w:val="000850A3"/>
    <w:rsid w:val="00085B6B"/>
    <w:rsid w:val="00086210"/>
    <w:rsid w:val="0008711A"/>
    <w:rsid w:val="00090D74"/>
    <w:rsid w:val="00092AFE"/>
    <w:rsid w:val="00092DEA"/>
    <w:rsid w:val="00092FE4"/>
    <w:rsid w:val="00095C07"/>
    <w:rsid w:val="00096FA6"/>
    <w:rsid w:val="000A2B03"/>
    <w:rsid w:val="000A6153"/>
    <w:rsid w:val="000B0A59"/>
    <w:rsid w:val="000B161F"/>
    <w:rsid w:val="000B18F9"/>
    <w:rsid w:val="000B616D"/>
    <w:rsid w:val="000C21E9"/>
    <w:rsid w:val="000C4BD3"/>
    <w:rsid w:val="000C517E"/>
    <w:rsid w:val="000D2B3D"/>
    <w:rsid w:val="000D3097"/>
    <w:rsid w:val="000D471E"/>
    <w:rsid w:val="000D7AA5"/>
    <w:rsid w:val="000E12BD"/>
    <w:rsid w:val="000E3CD2"/>
    <w:rsid w:val="000E518C"/>
    <w:rsid w:val="000E6720"/>
    <w:rsid w:val="000F1734"/>
    <w:rsid w:val="000F305A"/>
    <w:rsid w:val="000F4919"/>
    <w:rsid w:val="001057F3"/>
    <w:rsid w:val="00107B25"/>
    <w:rsid w:val="00107FDE"/>
    <w:rsid w:val="00110568"/>
    <w:rsid w:val="0011117C"/>
    <w:rsid w:val="001142F4"/>
    <w:rsid w:val="00114530"/>
    <w:rsid w:val="00114F70"/>
    <w:rsid w:val="00116B57"/>
    <w:rsid w:val="00120E89"/>
    <w:rsid w:val="001217A1"/>
    <w:rsid w:val="0012186A"/>
    <w:rsid w:val="00123511"/>
    <w:rsid w:val="00123A92"/>
    <w:rsid w:val="001257F4"/>
    <w:rsid w:val="001266E6"/>
    <w:rsid w:val="001351D8"/>
    <w:rsid w:val="00137088"/>
    <w:rsid w:val="00137A2C"/>
    <w:rsid w:val="00140AAF"/>
    <w:rsid w:val="00141E79"/>
    <w:rsid w:val="00142A6D"/>
    <w:rsid w:val="00143950"/>
    <w:rsid w:val="0014488F"/>
    <w:rsid w:val="00144E16"/>
    <w:rsid w:val="00147811"/>
    <w:rsid w:val="00150881"/>
    <w:rsid w:val="0016053A"/>
    <w:rsid w:val="0016056B"/>
    <w:rsid w:val="00163A97"/>
    <w:rsid w:val="0017104E"/>
    <w:rsid w:val="00174782"/>
    <w:rsid w:val="00174AAB"/>
    <w:rsid w:val="0017545B"/>
    <w:rsid w:val="00175878"/>
    <w:rsid w:val="001778E0"/>
    <w:rsid w:val="0018052D"/>
    <w:rsid w:val="00181EA9"/>
    <w:rsid w:val="00182287"/>
    <w:rsid w:val="001833DF"/>
    <w:rsid w:val="00186D18"/>
    <w:rsid w:val="00187DAB"/>
    <w:rsid w:val="00193301"/>
    <w:rsid w:val="001934DD"/>
    <w:rsid w:val="0019646D"/>
    <w:rsid w:val="00197D2B"/>
    <w:rsid w:val="001A542A"/>
    <w:rsid w:val="001B26B7"/>
    <w:rsid w:val="001B4266"/>
    <w:rsid w:val="001B42AE"/>
    <w:rsid w:val="001B5B80"/>
    <w:rsid w:val="001B6EBD"/>
    <w:rsid w:val="001B7AD8"/>
    <w:rsid w:val="001C1DB7"/>
    <w:rsid w:val="001C39FC"/>
    <w:rsid w:val="001C5B11"/>
    <w:rsid w:val="001C6A05"/>
    <w:rsid w:val="001C73D1"/>
    <w:rsid w:val="001C76D4"/>
    <w:rsid w:val="001D447F"/>
    <w:rsid w:val="001D5F0D"/>
    <w:rsid w:val="001D6CF0"/>
    <w:rsid w:val="001E0BAD"/>
    <w:rsid w:val="001E237E"/>
    <w:rsid w:val="001E24C8"/>
    <w:rsid w:val="001E2EED"/>
    <w:rsid w:val="001E3E54"/>
    <w:rsid w:val="001E52FC"/>
    <w:rsid w:val="001E6040"/>
    <w:rsid w:val="001E7137"/>
    <w:rsid w:val="001E7C7E"/>
    <w:rsid w:val="001E7F41"/>
    <w:rsid w:val="001F5904"/>
    <w:rsid w:val="001F63E5"/>
    <w:rsid w:val="001F669E"/>
    <w:rsid w:val="0020268F"/>
    <w:rsid w:val="002033D1"/>
    <w:rsid w:val="00203491"/>
    <w:rsid w:val="00203790"/>
    <w:rsid w:val="002043D5"/>
    <w:rsid w:val="00206729"/>
    <w:rsid w:val="00206920"/>
    <w:rsid w:val="00210017"/>
    <w:rsid w:val="002114D5"/>
    <w:rsid w:val="002119C8"/>
    <w:rsid w:val="00212C79"/>
    <w:rsid w:val="00213C7A"/>
    <w:rsid w:val="00213FC7"/>
    <w:rsid w:val="00221C6B"/>
    <w:rsid w:val="0022209D"/>
    <w:rsid w:val="00223C4F"/>
    <w:rsid w:val="00224A15"/>
    <w:rsid w:val="00225F59"/>
    <w:rsid w:val="00233DF1"/>
    <w:rsid w:val="002342A4"/>
    <w:rsid w:val="002370EE"/>
    <w:rsid w:val="002404E0"/>
    <w:rsid w:val="00241578"/>
    <w:rsid w:val="0024267E"/>
    <w:rsid w:val="002429A8"/>
    <w:rsid w:val="00242EDF"/>
    <w:rsid w:val="002435AA"/>
    <w:rsid w:val="0024435A"/>
    <w:rsid w:val="00244576"/>
    <w:rsid w:val="002468F6"/>
    <w:rsid w:val="0025114E"/>
    <w:rsid w:val="002520B5"/>
    <w:rsid w:val="0025258F"/>
    <w:rsid w:val="002538E7"/>
    <w:rsid w:val="00254676"/>
    <w:rsid w:val="00256BA6"/>
    <w:rsid w:val="0026167B"/>
    <w:rsid w:val="00261748"/>
    <w:rsid w:val="00261B92"/>
    <w:rsid w:val="002627E4"/>
    <w:rsid w:val="00264330"/>
    <w:rsid w:val="00267686"/>
    <w:rsid w:val="00267EE4"/>
    <w:rsid w:val="002702CB"/>
    <w:rsid w:val="00271657"/>
    <w:rsid w:val="002733F1"/>
    <w:rsid w:val="00273A32"/>
    <w:rsid w:val="00274C32"/>
    <w:rsid w:val="002766E5"/>
    <w:rsid w:val="0028795D"/>
    <w:rsid w:val="00290121"/>
    <w:rsid w:val="00292072"/>
    <w:rsid w:val="00292283"/>
    <w:rsid w:val="002923AD"/>
    <w:rsid w:val="00297FA4"/>
    <w:rsid w:val="002A04F5"/>
    <w:rsid w:val="002A1C0C"/>
    <w:rsid w:val="002A2557"/>
    <w:rsid w:val="002A72CD"/>
    <w:rsid w:val="002A7A0E"/>
    <w:rsid w:val="002B0A1D"/>
    <w:rsid w:val="002B1C0F"/>
    <w:rsid w:val="002B3D11"/>
    <w:rsid w:val="002C1B35"/>
    <w:rsid w:val="002C20F7"/>
    <w:rsid w:val="002C4582"/>
    <w:rsid w:val="002C6FCF"/>
    <w:rsid w:val="002D31B4"/>
    <w:rsid w:val="002D61FF"/>
    <w:rsid w:val="002F14F8"/>
    <w:rsid w:val="002F2A95"/>
    <w:rsid w:val="002F40A5"/>
    <w:rsid w:val="002F7B2A"/>
    <w:rsid w:val="003000FD"/>
    <w:rsid w:val="00301A03"/>
    <w:rsid w:val="00305E9F"/>
    <w:rsid w:val="00305F58"/>
    <w:rsid w:val="00306CDD"/>
    <w:rsid w:val="0031024B"/>
    <w:rsid w:val="003104C8"/>
    <w:rsid w:val="00313D78"/>
    <w:rsid w:val="00315ECC"/>
    <w:rsid w:val="00316249"/>
    <w:rsid w:val="00316738"/>
    <w:rsid w:val="00317309"/>
    <w:rsid w:val="00320A64"/>
    <w:rsid w:val="00320B1C"/>
    <w:rsid w:val="00321ECF"/>
    <w:rsid w:val="003221F1"/>
    <w:rsid w:val="00322481"/>
    <w:rsid w:val="00322C91"/>
    <w:rsid w:val="003262A6"/>
    <w:rsid w:val="00327875"/>
    <w:rsid w:val="0033074B"/>
    <w:rsid w:val="00330B73"/>
    <w:rsid w:val="00331B90"/>
    <w:rsid w:val="00333377"/>
    <w:rsid w:val="0033342F"/>
    <w:rsid w:val="00333BFE"/>
    <w:rsid w:val="003406A3"/>
    <w:rsid w:val="003406CC"/>
    <w:rsid w:val="003415FD"/>
    <w:rsid w:val="0034194F"/>
    <w:rsid w:val="00342368"/>
    <w:rsid w:val="00342C65"/>
    <w:rsid w:val="00343087"/>
    <w:rsid w:val="003443BD"/>
    <w:rsid w:val="00344895"/>
    <w:rsid w:val="00347288"/>
    <w:rsid w:val="00350EE8"/>
    <w:rsid w:val="0035146C"/>
    <w:rsid w:val="00351C0A"/>
    <w:rsid w:val="003521DB"/>
    <w:rsid w:val="00354F8F"/>
    <w:rsid w:val="00355465"/>
    <w:rsid w:val="00363D37"/>
    <w:rsid w:val="0036683D"/>
    <w:rsid w:val="00366B0A"/>
    <w:rsid w:val="003679CE"/>
    <w:rsid w:val="00367E0C"/>
    <w:rsid w:val="00370003"/>
    <w:rsid w:val="00372B05"/>
    <w:rsid w:val="00373D1E"/>
    <w:rsid w:val="0038002C"/>
    <w:rsid w:val="003802D0"/>
    <w:rsid w:val="00381331"/>
    <w:rsid w:val="003847F9"/>
    <w:rsid w:val="0038560F"/>
    <w:rsid w:val="003863AD"/>
    <w:rsid w:val="00386477"/>
    <w:rsid w:val="0039056D"/>
    <w:rsid w:val="00390793"/>
    <w:rsid w:val="00391284"/>
    <w:rsid w:val="003917E0"/>
    <w:rsid w:val="0039288F"/>
    <w:rsid w:val="00394E04"/>
    <w:rsid w:val="003954D5"/>
    <w:rsid w:val="00396B69"/>
    <w:rsid w:val="00397131"/>
    <w:rsid w:val="003A054B"/>
    <w:rsid w:val="003A069A"/>
    <w:rsid w:val="003A0FE2"/>
    <w:rsid w:val="003A2CE6"/>
    <w:rsid w:val="003A3B62"/>
    <w:rsid w:val="003A4403"/>
    <w:rsid w:val="003A5560"/>
    <w:rsid w:val="003B086E"/>
    <w:rsid w:val="003B0C8A"/>
    <w:rsid w:val="003B0F6F"/>
    <w:rsid w:val="003B4338"/>
    <w:rsid w:val="003B56FE"/>
    <w:rsid w:val="003B5930"/>
    <w:rsid w:val="003B61D5"/>
    <w:rsid w:val="003B72EE"/>
    <w:rsid w:val="003B7ACE"/>
    <w:rsid w:val="003C2DBA"/>
    <w:rsid w:val="003C36F6"/>
    <w:rsid w:val="003C567D"/>
    <w:rsid w:val="003C769C"/>
    <w:rsid w:val="003D013C"/>
    <w:rsid w:val="003D1DAD"/>
    <w:rsid w:val="003D2C90"/>
    <w:rsid w:val="003D49A8"/>
    <w:rsid w:val="003D49F2"/>
    <w:rsid w:val="003D53F9"/>
    <w:rsid w:val="003D6E2A"/>
    <w:rsid w:val="003D6E70"/>
    <w:rsid w:val="003D7265"/>
    <w:rsid w:val="003E09CD"/>
    <w:rsid w:val="003E09D3"/>
    <w:rsid w:val="003E09F4"/>
    <w:rsid w:val="003E2375"/>
    <w:rsid w:val="003E334E"/>
    <w:rsid w:val="003E3A84"/>
    <w:rsid w:val="003E425D"/>
    <w:rsid w:val="003E4363"/>
    <w:rsid w:val="003E5FFB"/>
    <w:rsid w:val="003F0DB7"/>
    <w:rsid w:val="003F1BBD"/>
    <w:rsid w:val="003F6353"/>
    <w:rsid w:val="003F77A3"/>
    <w:rsid w:val="00400145"/>
    <w:rsid w:val="0040109B"/>
    <w:rsid w:val="004012CF"/>
    <w:rsid w:val="00401B84"/>
    <w:rsid w:val="00405BED"/>
    <w:rsid w:val="00405EBB"/>
    <w:rsid w:val="00406358"/>
    <w:rsid w:val="00407532"/>
    <w:rsid w:val="00411BC6"/>
    <w:rsid w:val="0041544E"/>
    <w:rsid w:val="00416402"/>
    <w:rsid w:val="004170A1"/>
    <w:rsid w:val="004215E0"/>
    <w:rsid w:val="00423430"/>
    <w:rsid w:val="00423F30"/>
    <w:rsid w:val="004251A5"/>
    <w:rsid w:val="004257C8"/>
    <w:rsid w:val="00426F62"/>
    <w:rsid w:val="00427A6E"/>
    <w:rsid w:val="00427E1C"/>
    <w:rsid w:val="00430119"/>
    <w:rsid w:val="00431301"/>
    <w:rsid w:val="0043406E"/>
    <w:rsid w:val="004346F2"/>
    <w:rsid w:val="004355A0"/>
    <w:rsid w:val="004359CA"/>
    <w:rsid w:val="004372CD"/>
    <w:rsid w:val="00442BE9"/>
    <w:rsid w:val="00445369"/>
    <w:rsid w:val="00445DE8"/>
    <w:rsid w:val="00450313"/>
    <w:rsid w:val="00450661"/>
    <w:rsid w:val="00454F48"/>
    <w:rsid w:val="00457400"/>
    <w:rsid w:val="00460072"/>
    <w:rsid w:val="00460F89"/>
    <w:rsid w:val="00462469"/>
    <w:rsid w:val="00465994"/>
    <w:rsid w:val="004708A0"/>
    <w:rsid w:val="004738DA"/>
    <w:rsid w:val="00475305"/>
    <w:rsid w:val="00475343"/>
    <w:rsid w:val="00477D97"/>
    <w:rsid w:val="004815A2"/>
    <w:rsid w:val="00481A3F"/>
    <w:rsid w:val="0048399B"/>
    <w:rsid w:val="00484DA2"/>
    <w:rsid w:val="00485C51"/>
    <w:rsid w:val="00486545"/>
    <w:rsid w:val="00490A39"/>
    <w:rsid w:val="00490A4A"/>
    <w:rsid w:val="00495525"/>
    <w:rsid w:val="004A176B"/>
    <w:rsid w:val="004A3469"/>
    <w:rsid w:val="004B0BD3"/>
    <w:rsid w:val="004B0E94"/>
    <w:rsid w:val="004B1967"/>
    <w:rsid w:val="004B35A6"/>
    <w:rsid w:val="004C28D1"/>
    <w:rsid w:val="004C29EB"/>
    <w:rsid w:val="004C682D"/>
    <w:rsid w:val="004D08A7"/>
    <w:rsid w:val="004D4219"/>
    <w:rsid w:val="004D580B"/>
    <w:rsid w:val="004E0A38"/>
    <w:rsid w:val="004E198A"/>
    <w:rsid w:val="004E2B76"/>
    <w:rsid w:val="004E3167"/>
    <w:rsid w:val="004E5FF3"/>
    <w:rsid w:val="004EA8CE"/>
    <w:rsid w:val="004F12DC"/>
    <w:rsid w:val="004F5386"/>
    <w:rsid w:val="004F6196"/>
    <w:rsid w:val="004F6CED"/>
    <w:rsid w:val="0050065A"/>
    <w:rsid w:val="00500842"/>
    <w:rsid w:val="00500DD8"/>
    <w:rsid w:val="00501433"/>
    <w:rsid w:val="00501A41"/>
    <w:rsid w:val="00502910"/>
    <w:rsid w:val="00503AED"/>
    <w:rsid w:val="00503E1F"/>
    <w:rsid w:val="005052A9"/>
    <w:rsid w:val="005107B8"/>
    <w:rsid w:val="005107F8"/>
    <w:rsid w:val="00510B37"/>
    <w:rsid w:val="00513B52"/>
    <w:rsid w:val="0051484C"/>
    <w:rsid w:val="00515027"/>
    <w:rsid w:val="00520EA6"/>
    <w:rsid w:val="0052130B"/>
    <w:rsid w:val="00524C75"/>
    <w:rsid w:val="00524ED6"/>
    <w:rsid w:val="0052562E"/>
    <w:rsid w:val="00530EFF"/>
    <w:rsid w:val="0053111A"/>
    <w:rsid w:val="00531766"/>
    <w:rsid w:val="00533949"/>
    <w:rsid w:val="00534503"/>
    <w:rsid w:val="005345B5"/>
    <w:rsid w:val="00534922"/>
    <w:rsid w:val="005376F5"/>
    <w:rsid w:val="00542CA9"/>
    <w:rsid w:val="005436BE"/>
    <w:rsid w:val="005460FE"/>
    <w:rsid w:val="0055195B"/>
    <w:rsid w:val="005520A7"/>
    <w:rsid w:val="0056075A"/>
    <w:rsid w:val="00561801"/>
    <w:rsid w:val="00564DB4"/>
    <w:rsid w:val="00565059"/>
    <w:rsid w:val="00573165"/>
    <w:rsid w:val="00575EAC"/>
    <w:rsid w:val="00577F8C"/>
    <w:rsid w:val="0058511D"/>
    <w:rsid w:val="00585596"/>
    <w:rsid w:val="0058737A"/>
    <w:rsid w:val="00591B99"/>
    <w:rsid w:val="00592772"/>
    <w:rsid w:val="00592FFB"/>
    <w:rsid w:val="00593829"/>
    <w:rsid w:val="00596EB1"/>
    <w:rsid w:val="005A0A5F"/>
    <w:rsid w:val="005A13EE"/>
    <w:rsid w:val="005A3243"/>
    <w:rsid w:val="005A47B3"/>
    <w:rsid w:val="005A522F"/>
    <w:rsid w:val="005A5F85"/>
    <w:rsid w:val="005A79EA"/>
    <w:rsid w:val="005B3500"/>
    <w:rsid w:val="005B5D8B"/>
    <w:rsid w:val="005B6D3A"/>
    <w:rsid w:val="005B70AA"/>
    <w:rsid w:val="005B7CC2"/>
    <w:rsid w:val="005C22D3"/>
    <w:rsid w:val="005C34E1"/>
    <w:rsid w:val="005C3701"/>
    <w:rsid w:val="005C6652"/>
    <w:rsid w:val="005C6A0F"/>
    <w:rsid w:val="005D0401"/>
    <w:rsid w:val="005D11FF"/>
    <w:rsid w:val="005D1316"/>
    <w:rsid w:val="005D142A"/>
    <w:rsid w:val="005D20E4"/>
    <w:rsid w:val="005D3955"/>
    <w:rsid w:val="005D55DF"/>
    <w:rsid w:val="005D68FA"/>
    <w:rsid w:val="005D6C3B"/>
    <w:rsid w:val="005E52A5"/>
    <w:rsid w:val="005E6136"/>
    <w:rsid w:val="005E7795"/>
    <w:rsid w:val="005F1C8B"/>
    <w:rsid w:val="005F6A46"/>
    <w:rsid w:val="005F6D48"/>
    <w:rsid w:val="005F7A32"/>
    <w:rsid w:val="00600D17"/>
    <w:rsid w:val="00600FFB"/>
    <w:rsid w:val="00604234"/>
    <w:rsid w:val="00605602"/>
    <w:rsid w:val="0060657B"/>
    <w:rsid w:val="006070DA"/>
    <w:rsid w:val="006076FD"/>
    <w:rsid w:val="00607F2C"/>
    <w:rsid w:val="006128FD"/>
    <w:rsid w:val="00612DA4"/>
    <w:rsid w:val="00615298"/>
    <w:rsid w:val="00615990"/>
    <w:rsid w:val="006161F0"/>
    <w:rsid w:val="00616259"/>
    <w:rsid w:val="00616F52"/>
    <w:rsid w:val="006171A1"/>
    <w:rsid w:val="00620843"/>
    <w:rsid w:val="0062267F"/>
    <w:rsid w:val="00622879"/>
    <w:rsid w:val="00623925"/>
    <w:rsid w:val="00630B77"/>
    <w:rsid w:val="00631CA1"/>
    <w:rsid w:val="00633115"/>
    <w:rsid w:val="00637561"/>
    <w:rsid w:val="00637980"/>
    <w:rsid w:val="00641D85"/>
    <w:rsid w:val="00643E0E"/>
    <w:rsid w:val="00644EF3"/>
    <w:rsid w:val="00651248"/>
    <w:rsid w:val="00655818"/>
    <w:rsid w:val="00655BB4"/>
    <w:rsid w:val="00655EDE"/>
    <w:rsid w:val="0065702F"/>
    <w:rsid w:val="006572FD"/>
    <w:rsid w:val="006574F3"/>
    <w:rsid w:val="00661A11"/>
    <w:rsid w:val="006631F2"/>
    <w:rsid w:val="006700F6"/>
    <w:rsid w:val="00670328"/>
    <w:rsid w:val="00671383"/>
    <w:rsid w:val="0067151D"/>
    <w:rsid w:val="00673023"/>
    <w:rsid w:val="0067508B"/>
    <w:rsid w:val="00675B0A"/>
    <w:rsid w:val="00676367"/>
    <w:rsid w:val="006770CF"/>
    <w:rsid w:val="00677549"/>
    <w:rsid w:val="006802D5"/>
    <w:rsid w:val="00680997"/>
    <w:rsid w:val="00683634"/>
    <w:rsid w:val="00683B4A"/>
    <w:rsid w:val="006846E5"/>
    <w:rsid w:val="00694C8C"/>
    <w:rsid w:val="006959F5"/>
    <w:rsid w:val="0069690A"/>
    <w:rsid w:val="00696C71"/>
    <w:rsid w:val="006A142C"/>
    <w:rsid w:val="006A1E6B"/>
    <w:rsid w:val="006A246E"/>
    <w:rsid w:val="006A2EAC"/>
    <w:rsid w:val="006A5D93"/>
    <w:rsid w:val="006B0763"/>
    <w:rsid w:val="006B1381"/>
    <w:rsid w:val="006B1E11"/>
    <w:rsid w:val="006B36B3"/>
    <w:rsid w:val="006B4D7F"/>
    <w:rsid w:val="006B56DB"/>
    <w:rsid w:val="006B5E81"/>
    <w:rsid w:val="006C110D"/>
    <w:rsid w:val="006C1E8E"/>
    <w:rsid w:val="006C328F"/>
    <w:rsid w:val="006C3F64"/>
    <w:rsid w:val="006C7058"/>
    <w:rsid w:val="006D0540"/>
    <w:rsid w:val="006D3BA7"/>
    <w:rsid w:val="006D70AF"/>
    <w:rsid w:val="006D78B5"/>
    <w:rsid w:val="006E12CD"/>
    <w:rsid w:val="006E2802"/>
    <w:rsid w:val="006E2B43"/>
    <w:rsid w:val="006E2F3F"/>
    <w:rsid w:val="006E3FF8"/>
    <w:rsid w:val="006E59B8"/>
    <w:rsid w:val="006E5A84"/>
    <w:rsid w:val="006E5E1E"/>
    <w:rsid w:val="006E65A9"/>
    <w:rsid w:val="006E6E48"/>
    <w:rsid w:val="006E6FBB"/>
    <w:rsid w:val="006F0387"/>
    <w:rsid w:val="006F1791"/>
    <w:rsid w:val="006F1FBF"/>
    <w:rsid w:val="006F3D55"/>
    <w:rsid w:val="006F4606"/>
    <w:rsid w:val="006F7436"/>
    <w:rsid w:val="00705FAE"/>
    <w:rsid w:val="0071171A"/>
    <w:rsid w:val="00711E12"/>
    <w:rsid w:val="0071296A"/>
    <w:rsid w:val="00712CDF"/>
    <w:rsid w:val="00715BD5"/>
    <w:rsid w:val="0071606E"/>
    <w:rsid w:val="00717D20"/>
    <w:rsid w:val="007206F8"/>
    <w:rsid w:val="0072247E"/>
    <w:rsid w:val="00722709"/>
    <w:rsid w:val="00726A45"/>
    <w:rsid w:val="007314EE"/>
    <w:rsid w:val="007324BE"/>
    <w:rsid w:val="007353A3"/>
    <w:rsid w:val="007356F8"/>
    <w:rsid w:val="00736856"/>
    <w:rsid w:val="0074007F"/>
    <w:rsid w:val="007405B1"/>
    <w:rsid w:val="0074210C"/>
    <w:rsid w:val="00744D53"/>
    <w:rsid w:val="007502DF"/>
    <w:rsid w:val="00751314"/>
    <w:rsid w:val="00751815"/>
    <w:rsid w:val="007549AF"/>
    <w:rsid w:val="00754AC1"/>
    <w:rsid w:val="00760EA6"/>
    <w:rsid w:val="00761BD9"/>
    <w:rsid w:val="00762BC8"/>
    <w:rsid w:val="00762EB7"/>
    <w:rsid w:val="00767998"/>
    <w:rsid w:val="007712AA"/>
    <w:rsid w:val="007714A9"/>
    <w:rsid w:val="007714C0"/>
    <w:rsid w:val="0077152D"/>
    <w:rsid w:val="00774445"/>
    <w:rsid w:val="00776249"/>
    <w:rsid w:val="0077704C"/>
    <w:rsid w:val="0077753B"/>
    <w:rsid w:val="00777558"/>
    <w:rsid w:val="00780F90"/>
    <w:rsid w:val="00781125"/>
    <w:rsid w:val="00781E35"/>
    <w:rsid w:val="00782672"/>
    <w:rsid w:val="00783087"/>
    <w:rsid w:val="007843B3"/>
    <w:rsid w:val="00784B81"/>
    <w:rsid w:val="00785DDE"/>
    <w:rsid w:val="007868D6"/>
    <w:rsid w:val="00787D6E"/>
    <w:rsid w:val="0079069D"/>
    <w:rsid w:val="00790D9C"/>
    <w:rsid w:val="00791CA6"/>
    <w:rsid w:val="00792A0E"/>
    <w:rsid w:val="00793C29"/>
    <w:rsid w:val="007953B2"/>
    <w:rsid w:val="007965B1"/>
    <w:rsid w:val="007A1671"/>
    <w:rsid w:val="007A2C7A"/>
    <w:rsid w:val="007A7B57"/>
    <w:rsid w:val="007B088B"/>
    <w:rsid w:val="007B0BFD"/>
    <w:rsid w:val="007B7367"/>
    <w:rsid w:val="007B76DE"/>
    <w:rsid w:val="007BAAB3"/>
    <w:rsid w:val="007C029D"/>
    <w:rsid w:val="007C128A"/>
    <w:rsid w:val="007C3EC3"/>
    <w:rsid w:val="007C59E7"/>
    <w:rsid w:val="007C67A1"/>
    <w:rsid w:val="007C7014"/>
    <w:rsid w:val="007C7EE5"/>
    <w:rsid w:val="007D07B2"/>
    <w:rsid w:val="007D300C"/>
    <w:rsid w:val="007E09F7"/>
    <w:rsid w:val="007E1CAA"/>
    <w:rsid w:val="007E1E1F"/>
    <w:rsid w:val="007E4E4F"/>
    <w:rsid w:val="007E5E4B"/>
    <w:rsid w:val="007E69B8"/>
    <w:rsid w:val="007F08EC"/>
    <w:rsid w:val="007F191C"/>
    <w:rsid w:val="007F1A82"/>
    <w:rsid w:val="007F3495"/>
    <w:rsid w:val="007F3506"/>
    <w:rsid w:val="007F5072"/>
    <w:rsid w:val="007F6EC4"/>
    <w:rsid w:val="008008C1"/>
    <w:rsid w:val="0080135B"/>
    <w:rsid w:val="00801577"/>
    <w:rsid w:val="00801B12"/>
    <w:rsid w:val="0080232A"/>
    <w:rsid w:val="00803472"/>
    <w:rsid w:val="00803EC6"/>
    <w:rsid w:val="00804396"/>
    <w:rsid w:val="00804D96"/>
    <w:rsid w:val="008058BC"/>
    <w:rsid w:val="00807127"/>
    <w:rsid w:val="008136A5"/>
    <w:rsid w:val="008153EE"/>
    <w:rsid w:val="0081577C"/>
    <w:rsid w:val="00816541"/>
    <w:rsid w:val="008165D0"/>
    <w:rsid w:val="00816F4A"/>
    <w:rsid w:val="00822042"/>
    <w:rsid w:val="00822161"/>
    <w:rsid w:val="00822238"/>
    <w:rsid w:val="00826074"/>
    <w:rsid w:val="0082704D"/>
    <w:rsid w:val="008305BB"/>
    <w:rsid w:val="0083078C"/>
    <w:rsid w:val="00830AD6"/>
    <w:rsid w:val="00831799"/>
    <w:rsid w:val="00836322"/>
    <w:rsid w:val="00836DA1"/>
    <w:rsid w:val="00836F5C"/>
    <w:rsid w:val="008373B4"/>
    <w:rsid w:val="008416EC"/>
    <w:rsid w:val="00841B7D"/>
    <w:rsid w:val="00850400"/>
    <w:rsid w:val="0085069C"/>
    <w:rsid w:val="008508A2"/>
    <w:rsid w:val="008511BC"/>
    <w:rsid w:val="00852798"/>
    <w:rsid w:val="0085304D"/>
    <w:rsid w:val="0085409D"/>
    <w:rsid w:val="00856FA3"/>
    <w:rsid w:val="00861B45"/>
    <w:rsid w:val="00863961"/>
    <w:rsid w:val="00864A36"/>
    <w:rsid w:val="00871D00"/>
    <w:rsid w:val="0087267F"/>
    <w:rsid w:val="008729BC"/>
    <w:rsid w:val="00873286"/>
    <w:rsid w:val="008740C6"/>
    <w:rsid w:val="00875310"/>
    <w:rsid w:val="00875496"/>
    <w:rsid w:val="008820FA"/>
    <w:rsid w:val="0088368B"/>
    <w:rsid w:val="0088629C"/>
    <w:rsid w:val="00886343"/>
    <w:rsid w:val="00890134"/>
    <w:rsid w:val="00891BD2"/>
    <w:rsid w:val="00893DC6"/>
    <w:rsid w:val="0089428C"/>
    <w:rsid w:val="00896C83"/>
    <w:rsid w:val="008A3394"/>
    <w:rsid w:val="008A41B9"/>
    <w:rsid w:val="008A499F"/>
    <w:rsid w:val="008A4D5F"/>
    <w:rsid w:val="008B329B"/>
    <w:rsid w:val="008B3EDD"/>
    <w:rsid w:val="008B4B00"/>
    <w:rsid w:val="008B52E6"/>
    <w:rsid w:val="008B7374"/>
    <w:rsid w:val="008B760D"/>
    <w:rsid w:val="008B779A"/>
    <w:rsid w:val="008B7993"/>
    <w:rsid w:val="008C0D6F"/>
    <w:rsid w:val="008C3A0F"/>
    <w:rsid w:val="008C415E"/>
    <w:rsid w:val="008C468C"/>
    <w:rsid w:val="008C5F81"/>
    <w:rsid w:val="008C7692"/>
    <w:rsid w:val="008D15BD"/>
    <w:rsid w:val="008D1882"/>
    <w:rsid w:val="008D2ADB"/>
    <w:rsid w:val="008D54CD"/>
    <w:rsid w:val="008D5C4F"/>
    <w:rsid w:val="008E0BF4"/>
    <w:rsid w:val="008E1499"/>
    <w:rsid w:val="008E2D83"/>
    <w:rsid w:val="008E552B"/>
    <w:rsid w:val="008E735D"/>
    <w:rsid w:val="008F0A20"/>
    <w:rsid w:val="008F1351"/>
    <w:rsid w:val="008F33D4"/>
    <w:rsid w:val="008F523E"/>
    <w:rsid w:val="008F54EC"/>
    <w:rsid w:val="008F5BD1"/>
    <w:rsid w:val="008F7D96"/>
    <w:rsid w:val="00902035"/>
    <w:rsid w:val="00904BC3"/>
    <w:rsid w:val="00904F32"/>
    <w:rsid w:val="009066AF"/>
    <w:rsid w:val="009070FE"/>
    <w:rsid w:val="0091095E"/>
    <w:rsid w:val="0091390E"/>
    <w:rsid w:val="00914153"/>
    <w:rsid w:val="00920379"/>
    <w:rsid w:val="00920B55"/>
    <w:rsid w:val="0092452D"/>
    <w:rsid w:val="00925ADD"/>
    <w:rsid w:val="009263D4"/>
    <w:rsid w:val="009264B4"/>
    <w:rsid w:val="00927AF8"/>
    <w:rsid w:val="009306C8"/>
    <w:rsid w:val="0093283F"/>
    <w:rsid w:val="00933E5F"/>
    <w:rsid w:val="00933E8A"/>
    <w:rsid w:val="00936F5B"/>
    <w:rsid w:val="0093723F"/>
    <w:rsid w:val="0094050A"/>
    <w:rsid w:val="00942E12"/>
    <w:rsid w:val="00943EA8"/>
    <w:rsid w:val="00947164"/>
    <w:rsid w:val="009518F1"/>
    <w:rsid w:val="00952308"/>
    <w:rsid w:val="0095765F"/>
    <w:rsid w:val="0096017C"/>
    <w:rsid w:val="00961E1B"/>
    <w:rsid w:val="00966104"/>
    <w:rsid w:val="009736C4"/>
    <w:rsid w:val="0097418B"/>
    <w:rsid w:val="0097517E"/>
    <w:rsid w:val="00975325"/>
    <w:rsid w:val="0097563D"/>
    <w:rsid w:val="00976DE2"/>
    <w:rsid w:val="00980A13"/>
    <w:rsid w:val="0098369D"/>
    <w:rsid w:val="00987DD4"/>
    <w:rsid w:val="009958EF"/>
    <w:rsid w:val="00997AB2"/>
    <w:rsid w:val="009B2200"/>
    <w:rsid w:val="009B23A1"/>
    <w:rsid w:val="009B3181"/>
    <w:rsid w:val="009C44BB"/>
    <w:rsid w:val="009C555E"/>
    <w:rsid w:val="009C6F43"/>
    <w:rsid w:val="009C7B27"/>
    <w:rsid w:val="009D04F1"/>
    <w:rsid w:val="009D1CBA"/>
    <w:rsid w:val="009D210D"/>
    <w:rsid w:val="009D2C0E"/>
    <w:rsid w:val="009D313D"/>
    <w:rsid w:val="009D5288"/>
    <w:rsid w:val="009D5424"/>
    <w:rsid w:val="009D6B39"/>
    <w:rsid w:val="009D6C90"/>
    <w:rsid w:val="009E261A"/>
    <w:rsid w:val="009E2EB5"/>
    <w:rsid w:val="009E52BB"/>
    <w:rsid w:val="009E5E09"/>
    <w:rsid w:val="009E70EA"/>
    <w:rsid w:val="009F01D1"/>
    <w:rsid w:val="00A05050"/>
    <w:rsid w:val="00A07200"/>
    <w:rsid w:val="00A078AC"/>
    <w:rsid w:val="00A11682"/>
    <w:rsid w:val="00A11717"/>
    <w:rsid w:val="00A13B29"/>
    <w:rsid w:val="00A13DC7"/>
    <w:rsid w:val="00A20A59"/>
    <w:rsid w:val="00A2153E"/>
    <w:rsid w:val="00A2366F"/>
    <w:rsid w:val="00A26263"/>
    <w:rsid w:val="00A26896"/>
    <w:rsid w:val="00A268DC"/>
    <w:rsid w:val="00A270E2"/>
    <w:rsid w:val="00A27299"/>
    <w:rsid w:val="00A3086D"/>
    <w:rsid w:val="00A31085"/>
    <w:rsid w:val="00A31463"/>
    <w:rsid w:val="00A35EBA"/>
    <w:rsid w:val="00A40EE3"/>
    <w:rsid w:val="00A41857"/>
    <w:rsid w:val="00A419CE"/>
    <w:rsid w:val="00A4264D"/>
    <w:rsid w:val="00A4311C"/>
    <w:rsid w:val="00A460AC"/>
    <w:rsid w:val="00A46A3B"/>
    <w:rsid w:val="00A47E7C"/>
    <w:rsid w:val="00A47E97"/>
    <w:rsid w:val="00A51A91"/>
    <w:rsid w:val="00A53D0A"/>
    <w:rsid w:val="00A55221"/>
    <w:rsid w:val="00A634EA"/>
    <w:rsid w:val="00A63B16"/>
    <w:rsid w:val="00A63D15"/>
    <w:rsid w:val="00A65BE4"/>
    <w:rsid w:val="00A672B4"/>
    <w:rsid w:val="00A7002D"/>
    <w:rsid w:val="00A706E3"/>
    <w:rsid w:val="00A742D8"/>
    <w:rsid w:val="00A759C9"/>
    <w:rsid w:val="00A7660A"/>
    <w:rsid w:val="00A81338"/>
    <w:rsid w:val="00A82BAF"/>
    <w:rsid w:val="00A863DE"/>
    <w:rsid w:val="00A87DCE"/>
    <w:rsid w:val="00A90B6D"/>
    <w:rsid w:val="00A952EE"/>
    <w:rsid w:val="00A967CB"/>
    <w:rsid w:val="00A96F12"/>
    <w:rsid w:val="00A97ADE"/>
    <w:rsid w:val="00AA7114"/>
    <w:rsid w:val="00AA74FD"/>
    <w:rsid w:val="00AB1853"/>
    <w:rsid w:val="00AB39F6"/>
    <w:rsid w:val="00AB4F5B"/>
    <w:rsid w:val="00AB6D37"/>
    <w:rsid w:val="00AC1EE3"/>
    <w:rsid w:val="00AC2DEB"/>
    <w:rsid w:val="00AC3DD5"/>
    <w:rsid w:val="00AC3F5F"/>
    <w:rsid w:val="00AC6A9B"/>
    <w:rsid w:val="00AC730C"/>
    <w:rsid w:val="00AD0285"/>
    <w:rsid w:val="00AD127D"/>
    <w:rsid w:val="00AD191E"/>
    <w:rsid w:val="00AD1DCD"/>
    <w:rsid w:val="00AD1EF1"/>
    <w:rsid w:val="00AD2C4D"/>
    <w:rsid w:val="00AD3D98"/>
    <w:rsid w:val="00AD5C14"/>
    <w:rsid w:val="00AE2EFF"/>
    <w:rsid w:val="00AE2FD6"/>
    <w:rsid w:val="00AE3339"/>
    <w:rsid w:val="00AE468C"/>
    <w:rsid w:val="00AE7547"/>
    <w:rsid w:val="00AE7D15"/>
    <w:rsid w:val="00AF06B4"/>
    <w:rsid w:val="00AF2927"/>
    <w:rsid w:val="00AF6634"/>
    <w:rsid w:val="00AF692F"/>
    <w:rsid w:val="00AF7541"/>
    <w:rsid w:val="00AF7EEF"/>
    <w:rsid w:val="00B007DF"/>
    <w:rsid w:val="00B01CE3"/>
    <w:rsid w:val="00B05EBE"/>
    <w:rsid w:val="00B15168"/>
    <w:rsid w:val="00B15CDC"/>
    <w:rsid w:val="00B16290"/>
    <w:rsid w:val="00B171F4"/>
    <w:rsid w:val="00B17248"/>
    <w:rsid w:val="00B20564"/>
    <w:rsid w:val="00B21854"/>
    <w:rsid w:val="00B231FF"/>
    <w:rsid w:val="00B23A70"/>
    <w:rsid w:val="00B2495D"/>
    <w:rsid w:val="00B25619"/>
    <w:rsid w:val="00B26877"/>
    <w:rsid w:val="00B27C9B"/>
    <w:rsid w:val="00B32A76"/>
    <w:rsid w:val="00B32AFC"/>
    <w:rsid w:val="00B35F89"/>
    <w:rsid w:val="00B36A24"/>
    <w:rsid w:val="00B3786B"/>
    <w:rsid w:val="00B37ACB"/>
    <w:rsid w:val="00B37B50"/>
    <w:rsid w:val="00B40770"/>
    <w:rsid w:val="00B42333"/>
    <w:rsid w:val="00B44481"/>
    <w:rsid w:val="00B4502D"/>
    <w:rsid w:val="00B46369"/>
    <w:rsid w:val="00B46867"/>
    <w:rsid w:val="00B47C16"/>
    <w:rsid w:val="00B50456"/>
    <w:rsid w:val="00B50788"/>
    <w:rsid w:val="00B55891"/>
    <w:rsid w:val="00B55A38"/>
    <w:rsid w:val="00B561E7"/>
    <w:rsid w:val="00B5693B"/>
    <w:rsid w:val="00B621E5"/>
    <w:rsid w:val="00B629D9"/>
    <w:rsid w:val="00B62A69"/>
    <w:rsid w:val="00B62E1E"/>
    <w:rsid w:val="00B631A4"/>
    <w:rsid w:val="00B63484"/>
    <w:rsid w:val="00B65267"/>
    <w:rsid w:val="00B658B9"/>
    <w:rsid w:val="00B674AB"/>
    <w:rsid w:val="00B70E95"/>
    <w:rsid w:val="00B7129B"/>
    <w:rsid w:val="00B71530"/>
    <w:rsid w:val="00B7427D"/>
    <w:rsid w:val="00B75CF4"/>
    <w:rsid w:val="00B767F5"/>
    <w:rsid w:val="00B77428"/>
    <w:rsid w:val="00B80925"/>
    <w:rsid w:val="00B8350D"/>
    <w:rsid w:val="00B8508E"/>
    <w:rsid w:val="00B878CA"/>
    <w:rsid w:val="00B906AE"/>
    <w:rsid w:val="00B90FCC"/>
    <w:rsid w:val="00B92538"/>
    <w:rsid w:val="00B97594"/>
    <w:rsid w:val="00BA1401"/>
    <w:rsid w:val="00BA1C9D"/>
    <w:rsid w:val="00BA6EA8"/>
    <w:rsid w:val="00BA6F0A"/>
    <w:rsid w:val="00BB13F9"/>
    <w:rsid w:val="00BB2087"/>
    <w:rsid w:val="00BB3F82"/>
    <w:rsid w:val="00BB463C"/>
    <w:rsid w:val="00BB5616"/>
    <w:rsid w:val="00BB661B"/>
    <w:rsid w:val="00BB7088"/>
    <w:rsid w:val="00BC2CAF"/>
    <w:rsid w:val="00BC3D07"/>
    <w:rsid w:val="00BD136C"/>
    <w:rsid w:val="00BD308F"/>
    <w:rsid w:val="00BD3839"/>
    <w:rsid w:val="00BD481C"/>
    <w:rsid w:val="00BD698E"/>
    <w:rsid w:val="00BD6CA0"/>
    <w:rsid w:val="00BE0583"/>
    <w:rsid w:val="00BE6917"/>
    <w:rsid w:val="00BE7167"/>
    <w:rsid w:val="00BE7D05"/>
    <w:rsid w:val="00BF19CE"/>
    <w:rsid w:val="00BF23B3"/>
    <w:rsid w:val="00BF264A"/>
    <w:rsid w:val="00BF3087"/>
    <w:rsid w:val="00BF5BD0"/>
    <w:rsid w:val="00C02E70"/>
    <w:rsid w:val="00C03895"/>
    <w:rsid w:val="00C03DDB"/>
    <w:rsid w:val="00C04866"/>
    <w:rsid w:val="00C05191"/>
    <w:rsid w:val="00C053E5"/>
    <w:rsid w:val="00C060BA"/>
    <w:rsid w:val="00C11FED"/>
    <w:rsid w:val="00C129B4"/>
    <w:rsid w:val="00C12F67"/>
    <w:rsid w:val="00C132FF"/>
    <w:rsid w:val="00C143A7"/>
    <w:rsid w:val="00C15149"/>
    <w:rsid w:val="00C1549A"/>
    <w:rsid w:val="00C163A9"/>
    <w:rsid w:val="00C216BF"/>
    <w:rsid w:val="00C24197"/>
    <w:rsid w:val="00C250F7"/>
    <w:rsid w:val="00C36CBF"/>
    <w:rsid w:val="00C37968"/>
    <w:rsid w:val="00C4271E"/>
    <w:rsid w:val="00C42A41"/>
    <w:rsid w:val="00C449A8"/>
    <w:rsid w:val="00C4603B"/>
    <w:rsid w:val="00C46F9B"/>
    <w:rsid w:val="00C47134"/>
    <w:rsid w:val="00C5014E"/>
    <w:rsid w:val="00C53981"/>
    <w:rsid w:val="00C53CC2"/>
    <w:rsid w:val="00C54ADE"/>
    <w:rsid w:val="00C57783"/>
    <w:rsid w:val="00C608A9"/>
    <w:rsid w:val="00C63012"/>
    <w:rsid w:val="00C63AFF"/>
    <w:rsid w:val="00C642EC"/>
    <w:rsid w:val="00C64CB8"/>
    <w:rsid w:val="00C65342"/>
    <w:rsid w:val="00C66546"/>
    <w:rsid w:val="00C67D91"/>
    <w:rsid w:val="00C7015A"/>
    <w:rsid w:val="00C73172"/>
    <w:rsid w:val="00C73C2D"/>
    <w:rsid w:val="00C75D27"/>
    <w:rsid w:val="00C7646F"/>
    <w:rsid w:val="00C76C2A"/>
    <w:rsid w:val="00C83ADF"/>
    <w:rsid w:val="00C85322"/>
    <w:rsid w:val="00C8652C"/>
    <w:rsid w:val="00C935A2"/>
    <w:rsid w:val="00CA0342"/>
    <w:rsid w:val="00CA053A"/>
    <w:rsid w:val="00CA4B2F"/>
    <w:rsid w:val="00CA614E"/>
    <w:rsid w:val="00CA719A"/>
    <w:rsid w:val="00CB0EB3"/>
    <w:rsid w:val="00CB2696"/>
    <w:rsid w:val="00CB5814"/>
    <w:rsid w:val="00CB6B61"/>
    <w:rsid w:val="00CC0962"/>
    <w:rsid w:val="00CC3301"/>
    <w:rsid w:val="00CC3C3A"/>
    <w:rsid w:val="00CC3DF6"/>
    <w:rsid w:val="00CC4A02"/>
    <w:rsid w:val="00CC68B4"/>
    <w:rsid w:val="00CC786A"/>
    <w:rsid w:val="00CC79CC"/>
    <w:rsid w:val="00CD0584"/>
    <w:rsid w:val="00CD1BEA"/>
    <w:rsid w:val="00CD5204"/>
    <w:rsid w:val="00CD643D"/>
    <w:rsid w:val="00CD64FD"/>
    <w:rsid w:val="00CD7373"/>
    <w:rsid w:val="00CD75B6"/>
    <w:rsid w:val="00CE0680"/>
    <w:rsid w:val="00CE19F5"/>
    <w:rsid w:val="00CE24AF"/>
    <w:rsid w:val="00CE5394"/>
    <w:rsid w:val="00CF22FE"/>
    <w:rsid w:val="00CF3568"/>
    <w:rsid w:val="00CF5C72"/>
    <w:rsid w:val="00CF6CA5"/>
    <w:rsid w:val="00CF7F2C"/>
    <w:rsid w:val="00D02DBD"/>
    <w:rsid w:val="00D03FEE"/>
    <w:rsid w:val="00D06B4B"/>
    <w:rsid w:val="00D072F5"/>
    <w:rsid w:val="00D077EA"/>
    <w:rsid w:val="00D078E9"/>
    <w:rsid w:val="00D11B7D"/>
    <w:rsid w:val="00D12725"/>
    <w:rsid w:val="00D132D1"/>
    <w:rsid w:val="00D14291"/>
    <w:rsid w:val="00D20ED9"/>
    <w:rsid w:val="00D219CF"/>
    <w:rsid w:val="00D2358E"/>
    <w:rsid w:val="00D2382C"/>
    <w:rsid w:val="00D24EE8"/>
    <w:rsid w:val="00D251EE"/>
    <w:rsid w:val="00D27FCB"/>
    <w:rsid w:val="00D30188"/>
    <w:rsid w:val="00D3088E"/>
    <w:rsid w:val="00D31A5A"/>
    <w:rsid w:val="00D330FE"/>
    <w:rsid w:val="00D34A20"/>
    <w:rsid w:val="00D34A72"/>
    <w:rsid w:val="00D37DCF"/>
    <w:rsid w:val="00D40080"/>
    <w:rsid w:val="00D4132B"/>
    <w:rsid w:val="00D42C20"/>
    <w:rsid w:val="00D453BF"/>
    <w:rsid w:val="00D455C4"/>
    <w:rsid w:val="00D474C2"/>
    <w:rsid w:val="00D512A2"/>
    <w:rsid w:val="00D521A4"/>
    <w:rsid w:val="00D5531C"/>
    <w:rsid w:val="00D5587F"/>
    <w:rsid w:val="00D56373"/>
    <w:rsid w:val="00D5643D"/>
    <w:rsid w:val="00D60DE3"/>
    <w:rsid w:val="00D629CE"/>
    <w:rsid w:val="00D63F78"/>
    <w:rsid w:val="00D66725"/>
    <w:rsid w:val="00D67706"/>
    <w:rsid w:val="00D731E9"/>
    <w:rsid w:val="00D73A6C"/>
    <w:rsid w:val="00D762F1"/>
    <w:rsid w:val="00D76416"/>
    <w:rsid w:val="00D76570"/>
    <w:rsid w:val="00D80738"/>
    <w:rsid w:val="00D84614"/>
    <w:rsid w:val="00D84D1B"/>
    <w:rsid w:val="00D86341"/>
    <w:rsid w:val="00D878FF"/>
    <w:rsid w:val="00D90F65"/>
    <w:rsid w:val="00D94BE3"/>
    <w:rsid w:val="00D97AC4"/>
    <w:rsid w:val="00DA144D"/>
    <w:rsid w:val="00DA1655"/>
    <w:rsid w:val="00DA328F"/>
    <w:rsid w:val="00DA570C"/>
    <w:rsid w:val="00DA580C"/>
    <w:rsid w:val="00DA62B2"/>
    <w:rsid w:val="00DA77C4"/>
    <w:rsid w:val="00DB0F73"/>
    <w:rsid w:val="00DB22DF"/>
    <w:rsid w:val="00DB5B15"/>
    <w:rsid w:val="00DB5C11"/>
    <w:rsid w:val="00DB7B2C"/>
    <w:rsid w:val="00DB7D63"/>
    <w:rsid w:val="00DB7ED8"/>
    <w:rsid w:val="00DC22AD"/>
    <w:rsid w:val="00DC23BA"/>
    <w:rsid w:val="00DC25ED"/>
    <w:rsid w:val="00DC44D6"/>
    <w:rsid w:val="00DC49A8"/>
    <w:rsid w:val="00DC6BFC"/>
    <w:rsid w:val="00DD0206"/>
    <w:rsid w:val="00DD3595"/>
    <w:rsid w:val="00DD4077"/>
    <w:rsid w:val="00DD467D"/>
    <w:rsid w:val="00DD4BA9"/>
    <w:rsid w:val="00DD7942"/>
    <w:rsid w:val="00DE1666"/>
    <w:rsid w:val="00DE17E3"/>
    <w:rsid w:val="00DE4614"/>
    <w:rsid w:val="00DE74C5"/>
    <w:rsid w:val="00DF03B7"/>
    <w:rsid w:val="00DF0A6E"/>
    <w:rsid w:val="00DF0FB2"/>
    <w:rsid w:val="00DF1E0E"/>
    <w:rsid w:val="00DF2AD4"/>
    <w:rsid w:val="00DF58CF"/>
    <w:rsid w:val="00DF7195"/>
    <w:rsid w:val="00E00A4B"/>
    <w:rsid w:val="00E00D38"/>
    <w:rsid w:val="00E0273D"/>
    <w:rsid w:val="00E02CD5"/>
    <w:rsid w:val="00E05135"/>
    <w:rsid w:val="00E06401"/>
    <w:rsid w:val="00E12215"/>
    <w:rsid w:val="00E12499"/>
    <w:rsid w:val="00E13A76"/>
    <w:rsid w:val="00E144D6"/>
    <w:rsid w:val="00E1667A"/>
    <w:rsid w:val="00E20BA2"/>
    <w:rsid w:val="00E20C0C"/>
    <w:rsid w:val="00E20D32"/>
    <w:rsid w:val="00E2112F"/>
    <w:rsid w:val="00E21337"/>
    <w:rsid w:val="00E237C5"/>
    <w:rsid w:val="00E25014"/>
    <w:rsid w:val="00E2720E"/>
    <w:rsid w:val="00E2767D"/>
    <w:rsid w:val="00E277D5"/>
    <w:rsid w:val="00E30BCA"/>
    <w:rsid w:val="00E30BDC"/>
    <w:rsid w:val="00E338E5"/>
    <w:rsid w:val="00E34511"/>
    <w:rsid w:val="00E35565"/>
    <w:rsid w:val="00E35B17"/>
    <w:rsid w:val="00E3696A"/>
    <w:rsid w:val="00E40E91"/>
    <w:rsid w:val="00E44719"/>
    <w:rsid w:val="00E4608E"/>
    <w:rsid w:val="00E47F64"/>
    <w:rsid w:val="00E5437F"/>
    <w:rsid w:val="00E553B7"/>
    <w:rsid w:val="00E560DA"/>
    <w:rsid w:val="00E562F3"/>
    <w:rsid w:val="00E57707"/>
    <w:rsid w:val="00E62FEE"/>
    <w:rsid w:val="00E63A9C"/>
    <w:rsid w:val="00E64B67"/>
    <w:rsid w:val="00E64E9B"/>
    <w:rsid w:val="00E67A55"/>
    <w:rsid w:val="00E70269"/>
    <w:rsid w:val="00E71727"/>
    <w:rsid w:val="00E72369"/>
    <w:rsid w:val="00E73E9D"/>
    <w:rsid w:val="00E73F2C"/>
    <w:rsid w:val="00E771D0"/>
    <w:rsid w:val="00E77323"/>
    <w:rsid w:val="00E8735B"/>
    <w:rsid w:val="00E90592"/>
    <w:rsid w:val="00E91555"/>
    <w:rsid w:val="00E91C3B"/>
    <w:rsid w:val="00E93569"/>
    <w:rsid w:val="00E94190"/>
    <w:rsid w:val="00E97598"/>
    <w:rsid w:val="00EA0565"/>
    <w:rsid w:val="00EA16C0"/>
    <w:rsid w:val="00EA268F"/>
    <w:rsid w:val="00EA404F"/>
    <w:rsid w:val="00EA5945"/>
    <w:rsid w:val="00EA79B5"/>
    <w:rsid w:val="00EB0FF4"/>
    <w:rsid w:val="00EB317F"/>
    <w:rsid w:val="00EB3A0B"/>
    <w:rsid w:val="00EB3FA1"/>
    <w:rsid w:val="00EB6165"/>
    <w:rsid w:val="00EC02E6"/>
    <w:rsid w:val="00EC097D"/>
    <w:rsid w:val="00EC2C37"/>
    <w:rsid w:val="00EC360E"/>
    <w:rsid w:val="00EC3FBC"/>
    <w:rsid w:val="00EC6156"/>
    <w:rsid w:val="00EC72A5"/>
    <w:rsid w:val="00ED044E"/>
    <w:rsid w:val="00ED135A"/>
    <w:rsid w:val="00ED39B1"/>
    <w:rsid w:val="00ED7192"/>
    <w:rsid w:val="00ED7907"/>
    <w:rsid w:val="00ED7DDE"/>
    <w:rsid w:val="00EE03F8"/>
    <w:rsid w:val="00EE3A49"/>
    <w:rsid w:val="00EE4174"/>
    <w:rsid w:val="00EE48A4"/>
    <w:rsid w:val="00EE5139"/>
    <w:rsid w:val="00EE61EF"/>
    <w:rsid w:val="00EF38CE"/>
    <w:rsid w:val="00EF472F"/>
    <w:rsid w:val="00EF67EB"/>
    <w:rsid w:val="00EF6956"/>
    <w:rsid w:val="00F005D9"/>
    <w:rsid w:val="00F0403D"/>
    <w:rsid w:val="00F07013"/>
    <w:rsid w:val="00F0722C"/>
    <w:rsid w:val="00F0755D"/>
    <w:rsid w:val="00F104BE"/>
    <w:rsid w:val="00F118C1"/>
    <w:rsid w:val="00F1213A"/>
    <w:rsid w:val="00F1550C"/>
    <w:rsid w:val="00F17147"/>
    <w:rsid w:val="00F201B7"/>
    <w:rsid w:val="00F26C87"/>
    <w:rsid w:val="00F30193"/>
    <w:rsid w:val="00F318AC"/>
    <w:rsid w:val="00F31BDD"/>
    <w:rsid w:val="00F32AA3"/>
    <w:rsid w:val="00F3337A"/>
    <w:rsid w:val="00F34120"/>
    <w:rsid w:val="00F344DB"/>
    <w:rsid w:val="00F34FE7"/>
    <w:rsid w:val="00F35773"/>
    <w:rsid w:val="00F35BD2"/>
    <w:rsid w:val="00F36928"/>
    <w:rsid w:val="00F412DA"/>
    <w:rsid w:val="00F421DA"/>
    <w:rsid w:val="00F42272"/>
    <w:rsid w:val="00F44850"/>
    <w:rsid w:val="00F52B24"/>
    <w:rsid w:val="00F52E2B"/>
    <w:rsid w:val="00F530E1"/>
    <w:rsid w:val="00F542EE"/>
    <w:rsid w:val="00F564AC"/>
    <w:rsid w:val="00F570C9"/>
    <w:rsid w:val="00F602FC"/>
    <w:rsid w:val="00F611D7"/>
    <w:rsid w:val="00F63064"/>
    <w:rsid w:val="00F656FE"/>
    <w:rsid w:val="00F66E14"/>
    <w:rsid w:val="00F7016A"/>
    <w:rsid w:val="00F72BB0"/>
    <w:rsid w:val="00F7471B"/>
    <w:rsid w:val="00F752DE"/>
    <w:rsid w:val="00F76B9B"/>
    <w:rsid w:val="00F772F2"/>
    <w:rsid w:val="00F81891"/>
    <w:rsid w:val="00F85006"/>
    <w:rsid w:val="00F856D2"/>
    <w:rsid w:val="00F85967"/>
    <w:rsid w:val="00F8687E"/>
    <w:rsid w:val="00F901E9"/>
    <w:rsid w:val="00F9750B"/>
    <w:rsid w:val="00F97736"/>
    <w:rsid w:val="00FA0489"/>
    <w:rsid w:val="00FA4876"/>
    <w:rsid w:val="00FA5CCD"/>
    <w:rsid w:val="00FA701A"/>
    <w:rsid w:val="00FB05B3"/>
    <w:rsid w:val="00FB259C"/>
    <w:rsid w:val="00FB31BA"/>
    <w:rsid w:val="00FB476E"/>
    <w:rsid w:val="00FB5451"/>
    <w:rsid w:val="00FBB902"/>
    <w:rsid w:val="00FC15E0"/>
    <w:rsid w:val="00FC2A35"/>
    <w:rsid w:val="00FC405A"/>
    <w:rsid w:val="00FC4F28"/>
    <w:rsid w:val="00FC7545"/>
    <w:rsid w:val="00FC771F"/>
    <w:rsid w:val="00FD13E9"/>
    <w:rsid w:val="00FD13F8"/>
    <w:rsid w:val="00FD3305"/>
    <w:rsid w:val="00FD58EF"/>
    <w:rsid w:val="00FD5BF7"/>
    <w:rsid w:val="00FD6FBB"/>
    <w:rsid w:val="00FE0FFB"/>
    <w:rsid w:val="00FE3859"/>
    <w:rsid w:val="00FE7346"/>
    <w:rsid w:val="00FF6610"/>
    <w:rsid w:val="00FF7098"/>
    <w:rsid w:val="00FF750B"/>
    <w:rsid w:val="01179F17"/>
    <w:rsid w:val="01B2981F"/>
    <w:rsid w:val="01F2E2EA"/>
    <w:rsid w:val="01F8659A"/>
    <w:rsid w:val="01FA61F5"/>
    <w:rsid w:val="02CF6792"/>
    <w:rsid w:val="02E2A1EE"/>
    <w:rsid w:val="032DF37F"/>
    <w:rsid w:val="0334EED9"/>
    <w:rsid w:val="03535590"/>
    <w:rsid w:val="03DF5773"/>
    <w:rsid w:val="04087A88"/>
    <w:rsid w:val="0451A649"/>
    <w:rsid w:val="04A7D13B"/>
    <w:rsid w:val="04B2F7B5"/>
    <w:rsid w:val="04CF3D12"/>
    <w:rsid w:val="04E1258C"/>
    <w:rsid w:val="05731108"/>
    <w:rsid w:val="059543CD"/>
    <w:rsid w:val="059771F0"/>
    <w:rsid w:val="05EB42C2"/>
    <w:rsid w:val="06C57005"/>
    <w:rsid w:val="06F1903F"/>
    <w:rsid w:val="0738D8C9"/>
    <w:rsid w:val="076A5F3A"/>
    <w:rsid w:val="07984E43"/>
    <w:rsid w:val="079DC517"/>
    <w:rsid w:val="07A36AE8"/>
    <w:rsid w:val="07F708DB"/>
    <w:rsid w:val="086BD503"/>
    <w:rsid w:val="08A1481C"/>
    <w:rsid w:val="08B09504"/>
    <w:rsid w:val="08E1BF08"/>
    <w:rsid w:val="08E8F9D3"/>
    <w:rsid w:val="08F7561C"/>
    <w:rsid w:val="096EDCED"/>
    <w:rsid w:val="0AF6A0C9"/>
    <w:rsid w:val="0BA73564"/>
    <w:rsid w:val="0C185E93"/>
    <w:rsid w:val="0C666665"/>
    <w:rsid w:val="0C97CECB"/>
    <w:rsid w:val="0CD704A8"/>
    <w:rsid w:val="0CD9713D"/>
    <w:rsid w:val="0DAACB78"/>
    <w:rsid w:val="0DAE1A83"/>
    <w:rsid w:val="0DAFC3A6"/>
    <w:rsid w:val="0DF2B0E8"/>
    <w:rsid w:val="0E2F43F8"/>
    <w:rsid w:val="0E41B01D"/>
    <w:rsid w:val="0E84EF59"/>
    <w:rsid w:val="0EB3BC1C"/>
    <w:rsid w:val="0F497B06"/>
    <w:rsid w:val="0FC507C6"/>
    <w:rsid w:val="1007822D"/>
    <w:rsid w:val="102CF7CB"/>
    <w:rsid w:val="103641FA"/>
    <w:rsid w:val="104DDC40"/>
    <w:rsid w:val="10670903"/>
    <w:rsid w:val="10F8727F"/>
    <w:rsid w:val="110EC9AE"/>
    <w:rsid w:val="1182E72C"/>
    <w:rsid w:val="11D5C0F5"/>
    <w:rsid w:val="11F22A72"/>
    <w:rsid w:val="127FE0DB"/>
    <w:rsid w:val="12B404EB"/>
    <w:rsid w:val="12FC62A2"/>
    <w:rsid w:val="13154C9B"/>
    <w:rsid w:val="13155613"/>
    <w:rsid w:val="135682CC"/>
    <w:rsid w:val="13D35D96"/>
    <w:rsid w:val="13FDCF7F"/>
    <w:rsid w:val="14272069"/>
    <w:rsid w:val="14B2F4C0"/>
    <w:rsid w:val="153852EB"/>
    <w:rsid w:val="15BEB498"/>
    <w:rsid w:val="15E41FFA"/>
    <w:rsid w:val="161C6850"/>
    <w:rsid w:val="16665323"/>
    <w:rsid w:val="16AEDA4D"/>
    <w:rsid w:val="17918541"/>
    <w:rsid w:val="17F6D167"/>
    <w:rsid w:val="182DBD2D"/>
    <w:rsid w:val="184ED3C3"/>
    <w:rsid w:val="18844284"/>
    <w:rsid w:val="189D88A7"/>
    <w:rsid w:val="18AFBE67"/>
    <w:rsid w:val="1908503C"/>
    <w:rsid w:val="19C562FD"/>
    <w:rsid w:val="19D89F04"/>
    <w:rsid w:val="1AB75E4C"/>
    <w:rsid w:val="1ABA57C1"/>
    <w:rsid w:val="1B026CF2"/>
    <w:rsid w:val="1B69FC0E"/>
    <w:rsid w:val="1B7D8D81"/>
    <w:rsid w:val="1BCEF7B3"/>
    <w:rsid w:val="1C12241D"/>
    <w:rsid w:val="1C5302A0"/>
    <w:rsid w:val="1C7C27E6"/>
    <w:rsid w:val="1CF5D4AE"/>
    <w:rsid w:val="1DC27329"/>
    <w:rsid w:val="1DE5A3F9"/>
    <w:rsid w:val="1E40FDD7"/>
    <w:rsid w:val="1E60A5FC"/>
    <w:rsid w:val="1F1D7031"/>
    <w:rsid w:val="1F65B63E"/>
    <w:rsid w:val="20571963"/>
    <w:rsid w:val="2079D2CE"/>
    <w:rsid w:val="20AA7048"/>
    <w:rsid w:val="215108CD"/>
    <w:rsid w:val="216A09A3"/>
    <w:rsid w:val="22819872"/>
    <w:rsid w:val="22F29F79"/>
    <w:rsid w:val="22FCAED9"/>
    <w:rsid w:val="2354789C"/>
    <w:rsid w:val="23ED7496"/>
    <w:rsid w:val="242E4DB8"/>
    <w:rsid w:val="24383273"/>
    <w:rsid w:val="2447A8E6"/>
    <w:rsid w:val="249FC3D9"/>
    <w:rsid w:val="2520D723"/>
    <w:rsid w:val="253B3A01"/>
    <w:rsid w:val="256CFAB1"/>
    <w:rsid w:val="25C3E88F"/>
    <w:rsid w:val="25E6E1FB"/>
    <w:rsid w:val="262BC93A"/>
    <w:rsid w:val="26614ABF"/>
    <w:rsid w:val="26B8123E"/>
    <w:rsid w:val="26CAF05C"/>
    <w:rsid w:val="26CB988E"/>
    <w:rsid w:val="26DF7AD8"/>
    <w:rsid w:val="275780C2"/>
    <w:rsid w:val="278A9234"/>
    <w:rsid w:val="2808BBB9"/>
    <w:rsid w:val="2843E30F"/>
    <w:rsid w:val="2845F7F3"/>
    <w:rsid w:val="288AE64C"/>
    <w:rsid w:val="28A9F303"/>
    <w:rsid w:val="2938BEC7"/>
    <w:rsid w:val="2982E0B5"/>
    <w:rsid w:val="2AE077C2"/>
    <w:rsid w:val="2BDE89DC"/>
    <w:rsid w:val="2C260332"/>
    <w:rsid w:val="2C5D57CF"/>
    <w:rsid w:val="2C97A8B2"/>
    <w:rsid w:val="2CD329EA"/>
    <w:rsid w:val="2CF73C64"/>
    <w:rsid w:val="2D001A76"/>
    <w:rsid w:val="2D18419C"/>
    <w:rsid w:val="2D209CFC"/>
    <w:rsid w:val="2E202413"/>
    <w:rsid w:val="2E33560E"/>
    <w:rsid w:val="2E8C3103"/>
    <w:rsid w:val="2F226CA8"/>
    <w:rsid w:val="2F3115AE"/>
    <w:rsid w:val="2F790573"/>
    <w:rsid w:val="2F88D28E"/>
    <w:rsid w:val="301702BD"/>
    <w:rsid w:val="302C9BEC"/>
    <w:rsid w:val="302D2612"/>
    <w:rsid w:val="306BCC47"/>
    <w:rsid w:val="30AABBD2"/>
    <w:rsid w:val="30AC08BA"/>
    <w:rsid w:val="30D93CE1"/>
    <w:rsid w:val="31319434"/>
    <w:rsid w:val="3146A95E"/>
    <w:rsid w:val="31508E27"/>
    <w:rsid w:val="31A979DE"/>
    <w:rsid w:val="31EEDE0A"/>
    <w:rsid w:val="3209D767"/>
    <w:rsid w:val="329796EA"/>
    <w:rsid w:val="32B67C79"/>
    <w:rsid w:val="32BEB81F"/>
    <w:rsid w:val="33085E9C"/>
    <w:rsid w:val="33353B5B"/>
    <w:rsid w:val="33B5119F"/>
    <w:rsid w:val="33C43792"/>
    <w:rsid w:val="33D6105C"/>
    <w:rsid w:val="33DB59ED"/>
    <w:rsid w:val="33FD1DAE"/>
    <w:rsid w:val="3468B92B"/>
    <w:rsid w:val="34F32856"/>
    <w:rsid w:val="352531A4"/>
    <w:rsid w:val="3562397D"/>
    <w:rsid w:val="35880878"/>
    <w:rsid w:val="35BEB83A"/>
    <w:rsid w:val="36116A28"/>
    <w:rsid w:val="364B7539"/>
    <w:rsid w:val="364F0358"/>
    <w:rsid w:val="367C13C2"/>
    <w:rsid w:val="36CBE619"/>
    <w:rsid w:val="3760C853"/>
    <w:rsid w:val="37A48184"/>
    <w:rsid w:val="3825A77B"/>
    <w:rsid w:val="385D6B70"/>
    <w:rsid w:val="38C04581"/>
    <w:rsid w:val="38E5A4F4"/>
    <w:rsid w:val="38F0E89A"/>
    <w:rsid w:val="39678DBE"/>
    <w:rsid w:val="39B2A2DF"/>
    <w:rsid w:val="3A4B462D"/>
    <w:rsid w:val="3A7B6B26"/>
    <w:rsid w:val="3BA366BC"/>
    <w:rsid w:val="3BB489AF"/>
    <w:rsid w:val="3BD9C036"/>
    <w:rsid w:val="3C05018E"/>
    <w:rsid w:val="3C7037C5"/>
    <w:rsid w:val="3CD6F39D"/>
    <w:rsid w:val="3CF0A581"/>
    <w:rsid w:val="3D44BB30"/>
    <w:rsid w:val="3DC73B1C"/>
    <w:rsid w:val="3E955E8C"/>
    <w:rsid w:val="3EE7C14C"/>
    <w:rsid w:val="3F17B4D6"/>
    <w:rsid w:val="3F627352"/>
    <w:rsid w:val="3FECFF8D"/>
    <w:rsid w:val="3FF9E4E5"/>
    <w:rsid w:val="40338920"/>
    <w:rsid w:val="403D463B"/>
    <w:rsid w:val="4084A9BF"/>
    <w:rsid w:val="40A641A0"/>
    <w:rsid w:val="40C5BCCC"/>
    <w:rsid w:val="40E2826D"/>
    <w:rsid w:val="4158182C"/>
    <w:rsid w:val="416C3DC3"/>
    <w:rsid w:val="417F01ED"/>
    <w:rsid w:val="41AB5595"/>
    <w:rsid w:val="41EE444D"/>
    <w:rsid w:val="42DAAF49"/>
    <w:rsid w:val="43A0A47C"/>
    <w:rsid w:val="43D3D612"/>
    <w:rsid w:val="444C1FA3"/>
    <w:rsid w:val="448A5BD0"/>
    <w:rsid w:val="45026D10"/>
    <w:rsid w:val="45C072CE"/>
    <w:rsid w:val="45D08B68"/>
    <w:rsid w:val="45F6BFBC"/>
    <w:rsid w:val="4635BB87"/>
    <w:rsid w:val="46852260"/>
    <w:rsid w:val="468EF414"/>
    <w:rsid w:val="46B8FE9C"/>
    <w:rsid w:val="46BEEC04"/>
    <w:rsid w:val="470C8E34"/>
    <w:rsid w:val="470F14B7"/>
    <w:rsid w:val="4712CC30"/>
    <w:rsid w:val="472D2B6E"/>
    <w:rsid w:val="47393DED"/>
    <w:rsid w:val="4781A4BD"/>
    <w:rsid w:val="47BE2CD9"/>
    <w:rsid w:val="47E685C1"/>
    <w:rsid w:val="48463591"/>
    <w:rsid w:val="48615C61"/>
    <w:rsid w:val="48B11258"/>
    <w:rsid w:val="48BB9EA2"/>
    <w:rsid w:val="490F2A2B"/>
    <w:rsid w:val="4916754B"/>
    <w:rsid w:val="498D58F5"/>
    <w:rsid w:val="49C339CE"/>
    <w:rsid w:val="49CAC2BB"/>
    <w:rsid w:val="49F6F4BE"/>
    <w:rsid w:val="49F9C03A"/>
    <w:rsid w:val="4A225D06"/>
    <w:rsid w:val="4A29E33C"/>
    <w:rsid w:val="4A3E7D94"/>
    <w:rsid w:val="4AFEC1D8"/>
    <w:rsid w:val="4B23BCA4"/>
    <w:rsid w:val="4BE83E7D"/>
    <w:rsid w:val="4C3491F5"/>
    <w:rsid w:val="4C423564"/>
    <w:rsid w:val="4C57836E"/>
    <w:rsid w:val="4CC56753"/>
    <w:rsid w:val="4D38ECB4"/>
    <w:rsid w:val="4D65E662"/>
    <w:rsid w:val="4DE3215D"/>
    <w:rsid w:val="4E9DA3DC"/>
    <w:rsid w:val="4EB63168"/>
    <w:rsid w:val="4EC7A58B"/>
    <w:rsid w:val="4F0D07E5"/>
    <w:rsid w:val="4FD42B39"/>
    <w:rsid w:val="4FF056F1"/>
    <w:rsid w:val="5011FB17"/>
    <w:rsid w:val="505669F5"/>
    <w:rsid w:val="51197DB6"/>
    <w:rsid w:val="5194941D"/>
    <w:rsid w:val="524CEF41"/>
    <w:rsid w:val="52725CE5"/>
    <w:rsid w:val="52F9CD9F"/>
    <w:rsid w:val="531A2F1B"/>
    <w:rsid w:val="53AA3CA1"/>
    <w:rsid w:val="53C05A76"/>
    <w:rsid w:val="53E99483"/>
    <w:rsid w:val="53FBAB68"/>
    <w:rsid w:val="5411BAF0"/>
    <w:rsid w:val="541F81B5"/>
    <w:rsid w:val="5424039E"/>
    <w:rsid w:val="54489E92"/>
    <w:rsid w:val="54C5C0A8"/>
    <w:rsid w:val="54D6253B"/>
    <w:rsid w:val="54F68242"/>
    <w:rsid w:val="551861DD"/>
    <w:rsid w:val="5584B634"/>
    <w:rsid w:val="560F593D"/>
    <w:rsid w:val="56121F98"/>
    <w:rsid w:val="562BB0B9"/>
    <w:rsid w:val="563A7F44"/>
    <w:rsid w:val="5717A3C7"/>
    <w:rsid w:val="57809D80"/>
    <w:rsid w:val="578E8F01"/>
    <w:rsid w:val="5814571B"/>
    <w:rsid w:val="58351B50"/>
    <w:rsid w:val="58DA60B7"/>
    <w:rsid w:val="590F9E58"/>
    <w:rsid w:val="5989EFBB"/>
    <w:rsid w:val="5A2D00B1"/>
    <w:rsid w:val="5A320377"/>
    <w:rsid w:val="5A48694D"/>
    <w:rsid w:val="5B74704C"/>
    <w:rsid w:val="5B77977A"/>
    <w:rsid w:val="5C125B2C"/>
    <w:rsid w:val="5C137EE5"/>
    <w:rsid w:val="5C8C6A3D"/>
    <w:rsid w:val="5D391AE2"/>
    <w:rsid w:val="5D96654D"/>
    <w:rsid w:val="5E8931A1"/>
    <w:rsid w:val="5EB85A7B"/>
    <w:rsid w:val="5EE307C5"/>
    <w:rsid w:val="5F1ECF6C"/>
    <w:rsid w:val="5FD8A074"/>
    <w:rsid w:val="5FFA6D97"/>
    <w:rsid w:val="60D5508A"/>
    <w:rsid w:val="60FD5EB7"/>
    <w:rsid w:val="6161DCD3"/>
    <w:rsid w:val="61AC97E5"/>
    <w:rsid w:val="61C19EB1"/>
    <w:rsid w:val="61DEBC49"/>
    <w:rsid w:val="61F4BAD1"/>
    <w:rsid w:val="62F3A032"/>
    <w:rsid w:val="631440C3"/>
    <w:rsid w:val="63487A0B"/>
    <w:rsid w:val="63F55EE4"/>
    <w:rsid w:val="6406A96B"/>
    <w:rsid w:val="6407980E"/>
    <w:rsid w:val="642FDCFD"/>
    <w:rsid w:val="644D33F1"/>
    <w:rsid w:val="64AA5A40"/>
    <w:rsid w:val="6506967E"/>
    <w:rsid w:val="650FE8A4"/>
    <w:rsid w:val="6539731D"/>
    <w:rsid w:val="6572BA0C"/>
    <w:rsid w:val="65824FF0"/>
    <w:rsid w:val="65BD109B"/>
    <w:rsid w:val="65EA9CFF"/>
    <w:rsid w:val="662EB37C"/>
    <w:rsid w:val="66462AA1"/>
    <w:rsid w:val="66A1AEA4"/>
    <w:rsid w:val="673AD5E6"/>
    <w:rsid w:val="676E18EB"/>
    <w:rsid w:val="6784A5FF"/>
    <w:rsid w:val="678EBE94"/>
    <w:rsid w:val="67AE58AC"/>
    <w:rsid w:val="68222B8B"/>
    <w:rsid w:val="685B70DC"/>
    <w:rsid w:val="68723065"/>
    <w:rsid w:val="68DEA282"/>
    <w:rsid w:val="699DD51B"/>
    <w:rsid w:val="69F8FE70"/>
    <w:rsid w:val="6A02C629"/>
    <w:rsid w:val="6A0BA7FE"/>
    <w:rsid w:val="6A38B276"/>
    <w:rsid w:val="6A5B7E72"/>
    <w:rsid w:val="6B652E28"/>
    <w:rsid w:val="6B84CFE0"/>
    <w:rsid w:val="6C225417"/>
    <w:rsid w:val="6C38C941"/>
    <w:rsid w:val="6C6FA719"/>
    <w:rsid w:val="6D53EFD2"/>
    <w:rsid w:val="6D780772"/>
    <w:rsid w:val="6D7C9269"/>
    <w:rsid w:val="6D8CCF73"/>
    <w:rsid w:val="6DC392A9"/>
    <w:rsid w:val="6DD042E5"/>
    <w:rsid w:val="6E3F9D08"/>
    <w:rsid w:val="6E66B4F2"/>
    <w:rsid w:val="6E815281"/>
    <w:rsid w:val="6EB65DF0"/>
    <w:rsid w:val="6EC365CA"/>
    <w:rsid w:val="6F2A166B"/>
    <w:rsid w:val="6F6F0A4A"/>
    <w:rsid w:val="6F86F2A4"/>
    <w:rsid w:val="6F8A70DE"/>
    <w:rsid w:val="6FF104D9"/>
    <w:rsid w:val="6FF81CCC"/>
    <w:rsid w:val="704BCE43"/>
    <w:rsid w:val="71385E92"/>
    <w:rsid w:val="7144B0A2"/>
    <w:rsid w:val="715DE5F5"/>
    <w:rsid w:val="71CDAF57"/>
    <w:rsid w:val="71E6324B"/>
    <w:rsid w:val="7209DF69"/>
    <w:rsid w:val="723AB1BC"/>
    <w:rsid w:val="7282BA90"/>
    <w:rsid w:val="72932D4F"/>
    <w:rsid w:val="730B4207"/>
    <w:rsid w:val="734D3FDD"/>
    <w:rsid w:val="73842323"/>
    <w:rsid w:val="739BC84A"/>
    <w:rsid w:val="73F28D22"/>
    <w:rsid w:val="749DCD51"/>
    <w:rsid w:val="74FB849D"/>
    <w:rsid w:val="75B456CC"/>
    <w:rsid w:val="76390A57"/>
    <w:rsid w:val="763AF846"/>
    <w:rsid w:val="7662DACF"/>
    <w:rsid w:val="76CC4A9E"/>
    <w:rsid w:val="77D5D359"/>
    <w:rsid w:val="7815A7DF"/>
    <w:rsid w:val="782B9BBC"/>
    <w:rsid w:val="787DB011"/>
    <w:rsid w:val="78F510AB"/>
    <w:rsid w:val="7932CF01"/>
    <w:rsid w:val="7957F012"/>
    <w:rsid w:val="7981F0D1"/>
    <w:rsid w:val="79B14816"/>
    <w:rsid w:val="79EA5C44"/>
    <w:rsid w:val="7A31A3C4"/>
    <w:rsid w:val="7A3D9F5C"/>
    <w:rsid w:val="7A677FAE"/>
    <w:rsid w:val="7AFE0373"/>
    <w:rsid w:val="7B2109D5"/>
    <w:rsid w:val="7B312D23"/>
    <w:rsid w:val="7B48C2AF"/>
    <w:rsid w:val="7B500659"/>
    <w:rsid w:val="7B5CF6A5"/>
    <w:rsid w:val="7BF7EC40"/>
    <w:rsid w:val="7C1413DB"/>
    <w:rsid w:val="7C24DB0D"/>
    <w:rsid w:val="7C74C6B1"/>
    <w:rsid w:val="7CDE3D9A"/>
    <w:rsid w:val="7D2F1906"/>
    <w:rsid w:val="7D74C1B5"/>
    <w:rsid w:val="7D8C3506"/>
    <w:rsid w:val="7DB39388"/>
    <w:rsid w:val="7DCC2F61"/>
    <w:rsid w:val="7DD58C62"/>
    <w:rsid w:val="7DD67BFB"/>
    <w:rsid w:val="7DED2314"/>
    <w:rsid w:val="7ED03946"/>
    <w:rsid w:val="7F9F1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455A6"/>
  <w15:docId w15:val="{9707F80C-205B-40F0-AAD6-522E9BE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51"/>
    <w:rPr>
      <w:rFonts w:ascii="Corbel" w:hAnsi="Corbel"/>
    </w:rPr>
  </w:style>
  <w:style w:type="paragraph" w:styleId="Heading1">
    <w:name w:val="heading 1"/>
    <w:basedOn w:val="Normal"/>
    <w:next w:val="Normal"/>
    <w:link w:val="Heading1Char"/>
    <w:autoRedefine/>
    <w:uiPriority w:val="9"/>
    <w:qFormat/>
    <w:rsid w:val="00A65BE4"/>
    <w:pPr>
      <w:keepNext/>
      <w:keepLines/>
      <w:spacing w:before="240" w:after="120"/>
      <w:outlineLvl w:val="0"/>
    </w:pPr>
    <w:rPr>
      <w:rFonts w:ascii="Juhl" w:eastAsiaTheme="majorEastAsia" w:hAnsi="Juhl" w:cstheme="majorBidi"/>
      <w:b/>
      <w:color w:val="5C315E"/>
      <w:sz w:val="32"/>
      <w:szCs w:val="32"/>
    </w:rPr>
  </w:style>
  <w:style w:type="paragraph" w:styleId="Heading2">
    <w:name w:val="heading 2"/>
    <w:basedOn w:val="Normal"/>
    <w:next w:val="Normal"/>
    <w:link w:val="Heading2Char"/>
    <w:autoRedefine/>
    <w:uiPriority w:val="9"/>
    <w:unhideWhenUsed/>
    <w:qFormat/>
    <w:rsid w:val="00CE0680"/>
    <w:pPr>
      <w:widowControl w:val="0"/>
      <w:spacing w:before="120" w:after="120"/>
      <w:outlineLvl w:val="1"/>
    </w:pPr>
    <w:rPr>
      <w:rFonts w:ascii="Juhl" w:eastAsiaTheme="majorEastAsia" w:hAnsi="Juhl" w:cstheme="minorHAnsi"/>
      <w:b/>
      <w:color w:val="A40084"/>
      <w:sz w:val="28"/>
      <w:szCs w:val="26"/>
    </w:rPr>
  </w:style>
  <w:style w:type="paragraph" w:styleId="Heading3">
    <w:name w:val="heading 3"/>
    <w:basedOn w:val="Normal"/>
    <w:next w:val="Normal"/>
    <w:link w:val="Heading3Char"/>
    <w:autoRedefine/>
    <w:uiPriority w:val="9"/>
    <w:unhideWhenUsed/>
    <w:qFormat/>
    <w:rsid w:val="00CE0680"/>
    <w:pPr>
      <w:widowControl w:val="0"/>
      <w:spacing w:before="120" w:after="120"/>
      <w:outlineLvl w:val="2"/>
    </w:pPr>
    <w:rPr>
      <w:rFonts w:ascii="Juhl" w:eastAsiaTheme="majorEastAsia" w:hAnsi="Juhl" w:cstheme="minorHAnsi"/>
      <w:b/>
      <w:color w:val="E98300"/>
      <w:sz w:val="24"/>
      <w:szCs w:val="24"/>
    </w:rPr>
  </w:style>
  <w:style w:type="paragraph" w:styleId="Heading4">
    <w:name w:val="heading 4"/>
    <w:basedOn w:val="Normal"/>
    <w:next w:val="Normal"/>
    <w:link w:val="Heading4Char"/>
    <w:autoRedefine/>
    <w:uiPriority w:val="9"/>
    <w:unhideWhenUsed/>
    <w:qFormat/>
    <w:rsid w:val="006E12CD"/>
    <w:pPr>
      <w:keepNext/>
      <w:keepLines/>
      <w:spacing w:before="40" w:after="0"/>
      <w:ind w:left="284" w:hanging="284"/>
      <w:outlineLvl w:val="3"/>
    </w:pPr>
    <w:rPr>
      <w:rFonts w:ascii="Juhl" w:eastAsiaTheme="majorEastAsia" w:hAnsi="Juhl" w:cstheme="majorBidi"/>
      <w:b/>
      <w:iCs/>
      <w:color w:val="5C315E"/>
    </w:rPr>
  </w:style>
  <w:style w:type="paragraph" w:styleId="Heading5">
    <w:name w:val="heading 5"/>
    <w:basedOn w:val="Normal"/>
    <w:next w:val="Normal"/>
    <w:link w:val="Heading5Char"/>
    <w:autoRedefine/>
    <w:uiPriority w:val="9"/>
    <w:unhideWhenUsed/>
    <w:qFormat/>
    <w:rsid w:val="0065702F"/>
    <w:pPr>
      <w:keepNext/>
      <w:keepLines/>
      <w:spacing w:before="120" w:after="120"/>
      <w:outlineLvl w:val="4"/>
    </w:pPr>
    <w:rPr>
      <w:rFonts w:ascii="Juhl" w:eastAsiaTheme="majorEastAsia" w:hAnsi="Juhl" w:cs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3D"/>
    <w:pPr>
      <w:ind w:left="720"/>
      <w:contextualSpacing/>
    </w:pPr>
  </w:style>
  <w:style w:type="character" w:customStyle="1" w:styleId="Heading1Char">
    <w:name w:val="Heading 1 Char"/>
    <w:basedOn w:val="DefaultParagraphFont"/>
    <w:link w:val="Heading1"/>
    <w:uiPriority w:val="9"/>
    <w:rsid w:val="00A65BE4"/>
    <w:rPr>
      <w:rFonts w:ascii="Juhl" w:eastAsiaTheme="majorEastAsia" w:hAnsi="Juhl" w:cstheme="majorBidi"/>
      <w:b/>
      <w:color w:val="5C315E"/>
      <w:sz w:val="32"/>
      <w:szCs w:val="32"/>
    </w:rPr>
  </w:style>
  <w:style w:type="table" w:styleId="TableGrid">
    <w:name w:val="Table Grid"/>
    <w:basedOn w:val="TableNormal"/>
    <w:uiPriority w:val="59"/>
    <w:unhideWhenUsed/>
    <w:rsid w:val="008C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A0F"/>
    <w:pPr>
      <w:spacing w:after="0" w:line="240" w:lineRule="auto"/>
    </w:pPr>
  </w:style>
  <w:style w:type="paragraph" w:styleId="BalloonText">
    <w:name w:val="Balloon Text"/>
    <w:basedOn w:val="Normal"/>
    <w:link w:val="BalloonTextChar"/>
    <w:uiPriority w:val="99"/>
    <w:semiHidden/>
    <w:unhideWhenUsed/>
    <w:rsid w:val="008C3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0F"/>
    <w:rPr>
      <w:rFonts w:ascii="Segoe UI" w:hAnsi="Segoe UI" w:cs="Segoe UI"/>
      <w:sz w:val="18"/>
      <w:szCs w:val="18"/>
    </w:rPr>
  </w:style>
  <w:style w:type="character" w:styleId="CommentReference">
    <w:name w:val="annotation reference"/>
    <w:basedOn w:val="DefaultParagraphFont"/>
    <w:uiPriority w:val="99"/>
    <w:semiHidden/>
    <w:unhideWhenUsed/>
    <w:rsid w:val="00A706E3"/>
    <w:rPr>
      <w:sz w:val="16"/>
      <w:szCs w:val="16"/>
    </w:rPr>
  </w:style>
  <w:style w:type="paragraph" w:styleId="CommentText">
    <w:name w:val="annotation text"/>
    <w:basedOn w:val="Normal"/>
    <w:link w:val="CommentTextChar"/>
    <w:uiPriority w:val="99"/>
    <w:unhideWhenUsed/>
    <w:rsid w:val="00A706E3"/>
    <w:pPr>
      <w:spacing w:line="240" w:lineRule="auto"/>
    </w:pPr>
    <w:rPr>
      <w:sz w:val="20"/>
      <w:szCs w:val="20"/>
    </w:rPr>
  </w:style>
  <w:style w:type="character" w:customStyle="1" w:styleId="CommentTextChar">
    <w:name w:val="Comment Text Char"/>
    <w:basedOn w:val="DefaultParagraphFont"/>
    <w:link w:val="CommentText"/>
    <w:uiPriority w:val="99"/>
    <w:rsid w:val="00A706E3"/>
    <w:rPr>
      <w:sz w:val="20"/>
      <w:szCs w:val="20"/>
    </w:rPr>
  </w:style>
  <w:style w:type="paragraph" w:styleId="CommentSubject">
    <w:name w:val="annotation subject"/>
    <w:basedOn w:val="CommentText"/>
    <w:next w:val="CommentText"/>
    <w:link w:val="CommentSubjectChar"/>
    <w:uiPriority w:val="99"/>
    <w:semiHidden/>
    <w:unhideWhenUsed/>
    <w:rsid w:val="00A706E3"/>
    <w:rPr>
      <w:b/>
      <w:bCs/>
    </w:rPr>
  </w:style>
  <w:style w:type="character" w:customStyle="1" w:styleId="CommentSubjectChar">
    <w:name w:val="Comment Subject Char"/>
    <w:basedOn w:val="CommentTextChar"/>
    <w:link w:val="CommentSubject"/>
    <w:uiPriority w:val="99"/>
    <w:semiHidden/>
    <w:rsid w:val="00A706E3"/>
    <w:rPr>
      <w:b/>
      <w:bCs/>
      <w:sz w:val="20"/>
      <w:szCs w:val="20"/>
    </w:rPr>
  </w:style>
  <w:style w:type="paragraph" w:styleId="Header">
    <w:name w:val="header"/>
    <w:basedOn w:val="Normal"/>
    <w:link w:val="HeaderChar"/>
    <w:uiPriority w:val="99"/>
    <w:unhideWhenUsed/>
    <w:rsid w:val="00A7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6E3"/>
  </w:style>
  <w:style w:type="paragraph" w:styleId="Footer">
    <w:name w:val="footer"/>
    <w:basedOn w:val="Normal"/>
    <w:link w:val="FooterChar"/>
    <w:uiPriority w:val="99"/>
    <w:unhideWhenUsed/>
    <w:rsid w:val="00366B0A"/>
    <w:pPr>
      <w:tabs>
        <w:tab w:val="center" w:pos="4513"/>
        <w:tab w:val="right" w:pos="9026"/>
      </w:tabs>
      <w:spacing w:after="0" w:line="240" w:lineRule="auto"/>
    </w:pPr>
    <w:rPr>
      <w:color w:val="666666"/>
    </w:rPr>
  </w:style>
  <w:style w:type="character" w:customStyle="1" w:styleId="FooterChar">
    <w:name w:val="Footer Char"/>
    <w:basedOn w:val="DefaultParagraphFont"/>
    <w:link w:val="Footer"/>
    <w:uiPriority w:val="99"/>
    <w:rsid w:val="00366B0A"/>
    <w:rPr>
      <w:rFonts w:ascii="Corbel" w:hAnsi="Corbel"/>
      <w:color w:val="666666"/>
    </w:rPr>
  </w:style>
  <w:style w:type="character" w:customStyle="1" w:styleId="Heading2Char">
    <w:name w:val="Heading 2 Char"/>
    <w:basedOn w:val="DefaultParagraphFont"/>
    <w:link w:val="Heading2"/>
    <w:uiPriority w:val="9"/>
    <w:rsid w:val="00CE0680"/>
    <w:rPr>
      <w:rFonts w:ascii="Juhl" w:eastAsiaTheme="majorEastAsia" w:hAnsi="Juhl" w:cstheme="minorHAnsi"/>
      <w:b/>
      <w:color w:val="A40084"/>
      <w:sz w:val="28"/>
      <w:szCs w:val="26"/>
    </w:rPr>
  </w:style>
  <w:style w:type="paragraph" w:styleId="Title">
    <w:name w:val="Title"/>
    <w:basedOn w:val="Normal"/>
    <w:next w:val="Normal"/>
    <w:link w:val="TitleChar"/>
    <w:uiPriority w:val="10"/>
    <w:qFormat/>
    <w:rsid w:val="003D53F9"/>
    <w:pPr>
      <w:spacing w:after="0" w:line="240" w:lineRule="auto"/>
      <w:contextualSpacing/>
      <w:jc w:val="center"/>
    </w:pPr>
    <w:rPr>
      <w:rFonts w:ascii="Calibri" w:eastAsiaTheme="majorEastAsia" w:hAnsi="Calibri" w:cstheme="majorBidi"/>
      <w:b/>
      <w:bCs/>
      <w:color w:val="4E2B58" w:themeColor="accent4" w:themeShade="BF"/>
      <w:spacing w:val="-10"/>
      <w:kern w:val="28"/>
      <w:sz w:val="56"/>
      <w:szCs w:val="56"/>
    </w:rPr>
  </w:style>
  <w:style w:type="character" w:customStyle="1" w:styleId="TitleChar">
    <w:name w:val="Title Char"/>
    <w:basedOn w:val="DefaultParagraphFont"/>
    <w:link w:val="Title"/>
    <w:uiPriority w:val="10"/>
    <w:rsid w:val="003D53F9"/>
    <w:rPr>
      <w:rFonts w:ascii="Calibri" w:eastAsiaTheme="majorEastAsia" w:hAnsi="Calibri" w:cstheme="majorBidi"/>
      <w:b/>
      <w:bCs/>
      <w:color w:val="4E2B58" w:themeColor="accent4" w:themeShade="BF"/>
      <w:spacing w:val="-10"/>
      <w:kern w:val="28"/>
      <w:sz w:val="56"/>
      <w:szCs w:val="56"/>
    </w:rPr>
  </w:style>
  <w:style w:type="paragraph" w:styleId="FootnoteText">
    <w:name w:val="footnote text"/>
    <w:basedOn w:val="Normal"/>
    <w:link w:val="FootnoteTextChar"/>
    <w:uiPriority w:val="99"/>
    <w:semiHidden/>
    <w:unhideWhenUsed/>
    <w:rsid w:val="00DC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3BA"/>
    <w:rPr>
      <w:sz w:val="20"/>
      <w:szCs w:val="20"/>
    </w:rPr>
  </w:style>
  <w:style w:type="character" w:styleId="FootnoteReference">
    <w:name w:val="footnote reference"/>
    <w:basedOn w:val="DefaultParagraphFont"/>
    <w:uiPriority w:val="99"/>
    <w:semiHidden/>
    <w:unhideWhenUsed/>
    <w:rsid w:val="00DC23BA"/>
    <w:rPr>
      <w:vertAlign w:val="superscript"/>
    </w:rPr>
  </w:style>
  <w:style w:type="character" w:styleId="Hyperlink">
    <w:name w:val="Hyperlink"/>
    <w:basedOn w:val="DefaultParagraphFont"/>
    <w:uiPriority w:val="99"/>
    <w:unhideWhenUsed/>
    <w:rsid w:val="008A4D5F"/>
    <w:rPr>
      <w:color w:val="A40084"/>
      <w:u w:val="single"/>
    </w:rPr>
  </w:style>
  <w:style w:type="character" w:styleId="UnresolvedMention">
    <w:name w:val="Unresolved Mention"/>
    <w:basedOn w:val="DefaultParagraphFont"/>
    <w:uiPriority w:val="99"/>
    <w:semiHidden/>
    <w:unhideWhenUsed/>
    <w:rsid w:val="002043D5"/>
    <w:rPr>
      <w:color w:val="605E5C"/>
      <w:shd w:val="clear" w:color="auto" w:fill="E1DFDD"/>
    </w:rPr>
  </w:style>
  <w:style w:type="paragraph" w:customStyle="1" w:styleId="DETbullet">
    <w:name w:val="DET bullet"/>
    <w:basedOn w:val="ListParagraph"/>
    <w:qFormat/>
    <w:rsid w:val="0038002C"/>
    <w:pPr>
      <w:numPr>
        <w:numId w:val="5"/>
      </w:numPr>
      <w:autoSpaceDE w:val="0"/>
      <w:autoSpaceDN w:val="0"/>
      <w:adjustRightInd w:val="0"/>
      <w:spacing w:after="40" w:line="240" w:lineRule="auto"/>
      <w:contextualSpacing w:val="0"/>
    </w:pPr>
    <w:rPr>
      <w:rFonts w:ascii="Arial" w:hAnsi="Arial" w:cs="Arial"/>
      <w:color w:val="000000"/>
      <w:sz w:val="20"/>
      <w:szCs w:val="18"/>
    </w:rPr>
  </w:style>
  <w:style w:type="character" w:customStyle="1" w:styleId="DETBodyChar">
    <w:name w:val="DET Body Char"/>
    <w:basedOn w:val="DefaultParagraphFont"/>
    <w:link w:val="DETBody"/>
    <w:locked/>
    <w:rsid w:val="0038002C"/>
    <w:rPr>
      <w:rFonts w:ascii="Arial" w:hAnsi="Arial" w:cs="Arial"/>
      <w:color w:val="000000"/>
      <w:sz w:val="20"/>
      <w:szCs w:val="18"/>
    </w:rPr>
  </w:style>
  <w:style w:type="paragraph" w:customStyle="1" w:styleId="DETBody">
    <w:name w:val="DET Body"/>
    <w:link w:val="DETBodyChar"/>
    <w:qFormat/>
    <w:rsid w:val="0038002C"/>
    <w:pPr>
      <w:autoSpaceDE w:val="0"/>
      <w:autoSpaceDN w:val="0"/>
      <w:adjustRightInd w:val="0"/>
      <w:spacing w:after="120" w:line="270" w:lineRule="atLeast"/>
    </w:pPr>
    <w:rPr>
      <w:rFonts w:ascii="Arial" w:hAnsi="Arial" w:cs="Arial"/>
      <w:color w:val="000000"/>
      <w:sz w:val="20"/>
      <w:szCs w:val="18"/>
    </w:rPr>
  </w:style>
  <w:style w:type="paragraph" w:customStyle="1" w:styleId="DETintro">
    <w:name w:val="DET intro"/>
    <w:basedOn w:val="DETBody"/>
    <w:qFormat/>
    <w:rsid w:val="0038002C"/>
    <w:rPr>
      <w:b/>
      <w:color w:val="D50032"/>
      <w:sz w:val="21"/>
    </w:rPr>
  </w:style>
  <w:style w:type="character" w:styleId="Strong">
    <w:name w:val="Strong"/>
    <w:basedOn w:val="DefaultParagraphFont"/>
    <w:uiPriority w:val="22"/>
    <w:qFormat/>
    <w:rsid w:val="0038002C"/>
    <w:rPr>
      <w:b/>
      <w:bCs/>
    </w:rPr>
  </w:style>
  <w:style w:type="paragraph" w:styleId="NormalWeb">
    <w:name w:val="Normal (Web)"/>
    <w:basedOn w:val="Normal"/>
    <w:uiPriority w:val="99"/>
    <w:unhideWhenUsed/>
    <w:rsid w:val="00515027"/>
    <w:pPr>
      <w:spacing w:after="375" w:line="240" w:lineRule="auto"/>
    </w:pPr>
    <w:rPr>
      <w:rFonts w:ascii="Helvetica" w:eastAsia="Times New Roman" w:hAnsi="Helvetica" w:cs="Times New Roman"/>
      <w:color w:val="494949"/>
      <w:sz w:val="24"/>
      <w:szCs w:val="24"/>
      <w:lang w:eastAsia="en-AU"/>
    </w:rPr>
  </w:style>
  <w:style w:type="table" w:styleId="ListTable1Light-Accent4">
    <w:name w:val="List Table 1 Light Accent 4"/>
    <w:basedOn w:val="TableNormal"/>
    <w:uiPriority w:val="46"/>
    <w:rsid w:val="00397131"/>
    <w:pPr>
      <w:spacing w:after="0" w:line="240" w:lineRule="auto"/>
    </w:pPr>
    <w:tblPr>
      <w:tblStyleRowBandSize w:val="1"/>
      <w:tblStyleColBandSize w:val="1"/>
    </w:tblPr>
    <w:tblStylePr w:type="firstRow">
      <w:rPr>
        <w:b/>
        <w:bCs/>
      </w:rPr>
      <w:tblPr/>
      <w:tcPr>
        <w:tcBorders>
          <w:bottom w:val="single" w:sz="4" w:space="0" w:color="AD78BD" w:themeColor="accent4" w:themeTint="99"/>
        </w:tcBorders>
      </w:tcPr>
    </w:tblStylePr>
    <w:tblStylePr w:type="lastRow">
      <w:rPr>
        <w:b/>
        <w:bCs/>
      </w:rPr>
      <w:tblPr/>
      <w:tcPr>
        <w:tcBorders>
          <w:top w:val="sing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5Dark-Accent4">
    <w:name w:val="List Table 5 Dark Accent 4"/>
    <w:basedOn w:val="TableNormal"/>
    <w:uiPriority w:val="50"/>
    <w:rsid w:val="00397131"/>
    <w:pPr>
      <w:spacing w:after="0" w:line="240" w:lineRule="auto"/>
    </w:pPr>
    <w:rPr>
      <w:color w:val="FFFFFF" w:themeColor="background1"/>
    </w:rPr>
    <w:tblPr>
      <w:tblStyleRowBandSize w:val="1"/>
      <w:tblStyleColBandSize w:val="1"/>
      <w:tblBorders>
        <w:top w:val="single" w:sz="24" w:space="0" w:color="693A77" w:themeColor="accent4"/>
        <w:left w:val="single" w:sz="24" w:space="0" w:color="693A77" w:themeColor="accent4"/>
        <w:bottom w:val="single" w:sz="24" w:space="0" w:color="693A77" w:themeColor="accent4"/>
        <w:right w:val="single" w:sz="24" w:space="0" w:color="693A77" w:themeColor="accent4"/>
      </w:tblBorders>
    </w:tblPr>
    <w:tcPr>
      <w:shd w:val="clear" w:color="auto" w:fill="693A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7C59E7"/>
    <w:rPr>
      <w:color w:val="800080" w:themeColor="followedHyperlink"/>
      <w:u w:val="single"/>
    </w:rPr>
  </w:style>
  <w:style w:type="character" w:styleId="Emphasis">
    <w:name w:val="Emphasis"/>
    <w:basedOn w:val="DefaultParagraphFont"/>
    <w:uiPriority w:val="20"/>
    <w:qFormat/>
    <w:rsid w:val="0097517E"/>
    <w:rPr>
      <w:rFonts w:ascii="Corbel" w:hAnsi="Corbel"/>
      <w:i/>
      <w:iCs/>
    </w:rPr>
  </w:style>
  <w:style w:type="table" w:styleId="PlainTable4">
    <w:name w:val="Plain Table 4"/>
    <w:basedOn w:val="TableNormal"/>
    <w:uiPriority w:val="44"/>
    <w:rsid w:val="00762B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762BC8"/>
    <w:pPr>
      <w:spacing w:after="0" w:line="240" w:lineRule="auto"/>
    </w:pPr>
    <w:tblPr>
      <w:tblStyleRowBandSize w:val="1"/>
      <w:tblStyleColBandSize w:val="1"/>
      <w:tblBorders>
        <w:top w:val="single" w:sz="4" w:space="0" w:color="C8A5D3" w:themeColor="accent4" w:themeTint="66"/>
        <w:left w:val="single" w:sz="4" w:space="0" w:color="C8A5D3" w:themeColor="accent4" w:themeTint="66"/>
        <w:bottom w:val="single" w:sz="4" w:space="0" w:color="C8A5D3" w:themeColor="accent4" w:themeTint="66"/>
        <w:right w:val="single" w:sz="4" w:space="0" w:color="C8A5D3" w:themeColor="accent4" w:themeTint="66"/>
        <w:insideH w:val="single" w:sz="4" w:space="0" w:color="C8A5D3" w:themeColor="accent4" w:themeTint="66"/>
        <w:insideV w:val="single" w:sz="4" w:space="0" w:color="C8A5D3" w:themeColor="accent4" w:themeTint="66"/>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2" w:space="0" w:color="AD78BD" w:themeColor="accent4"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CE0680"/>
    <w:rPr>
      <w:rFonts w:ascii="Juhl" w:eastAsiaTheme="majorEastAsia" w:hAnsi="Juhl" w:cstheme="minorHAnsi"/>
      <w:b/>
      <w:color w:val="E98300"/>
      <w:sz w:val="24"/>
      <w:szCs w:val="24"/>
    </w:rPr>
  </w:style>
  <w:style w:type="paragraph" w:customStyle="1" w:styleId="Bulletblue">
    <w:name w:val="Bullet blue"/>
    <w:basedOn w:val="ListParagraph"/>
    <w:qFormat/>
    <w:rsid w:val="005B5D8B"/>
    <w:pPr>
      <w:numPr>
        <w:numId w:val="24"/>
      </w:numPr>
      <w:spacing w:after="120" w:line="264" w:lineRule="auto"/>
    </w:pPr>
    <w:rPr>
      <w:rFonts w:ascii="Century Gothic" w:eastAsia="Times New Roman" w:hAnsi="Century Gothic" w:cs="Times New Roman"/>
      <w:color w:val="404040" w:themeColor="text1" w:themeTint="BF"/>
      <w:spacing w:val="-4"/>
      <w:w w:val="106"/>
      <w:sz w:val="20"/>
      <w:szCs w:val="24"/>
    </w:rPr>
  </w:style>
  <w:style w:type="character" w:customStyle="1" w:styleId="Heading4Char">
    <w:name w:val="Heading 4 Char"/>
    <w:basedOn w:val="DefaultParagraphFont"/>
    <w:link w:val="Heading4"/>
    <w:uiPriority w:val="9"/>
    <w:rsid w:val="006E12CD"/>
    <w:rPr>
      <w:rFonts w:ascii="Juhl" w:eastAsiaTheme="majorEastAsia" w:hAnsi="Juhl" w:cstheme="majorBidi"/>
      <w:b/>
      <w:iCs/>
      <w:color w:val="5C315E"/>
    </w:rPr>
  </w:style>
  <w:style w:type="table" w:styleId="ListTable3-Accent4">
    <w:name w:val="List Table 3 Accent 4"/>
    <w:basedOn w:val="TableNormal"/>
    <w:uiPriority w:val="48"/>
    <w:rsid w:val="00670328"/>
    <w:pPr>
      <w:spacing w:after="0" w:line="240" w:lineRule="auto"/>
    </w:pPr>
    <w:tblPr>
      <w:tblStyleRowBandSize w:val="1"/>
      <w:tblStyleColBandSize w:val="1"/>
      <w:tblBorders>
        <w:top w:val="single" w:sz="4" w:space="0" w:color="693A77" w:themeColor="accent4"/>
        <w:left w:val="single" w:sz="4" w:space="0" w:color="693A77" w:themeColor="accent4"/>
        <w:bottom w:val="single" w:sz="4" w:space="0" w:color="693A77" w:themeColor="accent4"/>
        <w:right w:val="single" w:sz="4" w:space="0" w:color="693A77" w:themeColor="accent4"/>
      </w:tblBorders>
    </w:tblPr>
    <w:tblStylePr w:type="firstRow">
      <w:rPr>
        <w:b/>
        <w:bCs/>
        <w:color w:val="FFFFFF" w:themeColor="background1"/>
      </w:rPr>
      <w:tblPr/>
      <w:tcPr>
        <w:shd w:val="clear" w:color="auto" w:fill="693A77" w:themeFill="accent4"/>
      </w:tcPr>
    </w:tblStylePr>
    <w:tblStylePr w:type="lastRow">
      <w:rPr>
        <w:b/>
        <w:bCs/>
      </w:rPr>
      <w:tblPr/>
      <w:tcPr>
        <w:tcBorders>
          <w:top w:val="double" w:sz="4" w:space="0" w:color="693A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3A77" w:themeColor="accent4"/>
          <w:right w:val="single" w:sz="4" w:space="0" w:color="693A77" w:themeColor="accent4"/>
        </w:tcBorders>
      </w:tcPr>
    </w:tblStylePr>
    <w:tblStylePr w:type="band1Horz">
      <w:tblPr/>
      <w:tcPr>
        <w:tcBorders>
          <w:top w:val="single" w:sz="4" w:space="0" w:color="693A77" w:themeColor="accent4"/>
          <w:bottom w:val="single" w:sz="4" w:space="0" w:color="693A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3A77" w:themeColor="accent4"/>
          <w:left w:val="nil"/>
        </w:tcBorders>
      </w:tcPr>
    </w:tblStylePr>
    <w:tblStylePr w:type="swCell">
      <w:tblPr/>
      <w:tcPr>
        <w:tcBorders>
          <w:top w:val="double" w:sz="4" w:space="0" w:color="693A77" w:themeColor="accent4"/>
          <w:right w:val="nil"/>
        </w:tcBorders>
      </w:tcPr>
    </w:tblStylePr>
  </w:style>
  <w:style w:type="character" w:customStyle="1" w:styleId="Heading5Char">
    <w:name w:val="Heading 5 Char"/>
    <w:basedOn w:val="DefaultParagraphFont"/>
    <w:link w:val="Heading5"/>
    <w:uiPriority w:val="9"/>
    <w:rsid w:val="0065702F"/>
    <w:rPr>
      <w:rFonts w:ascii="Juhl" w:eastAsiaTheme="majorEastAsia" w:hAnsi="Juhl" w:cstheme="minorHAnsi"/>
      <w:b/>
      <w:iCs/>
    </w:rPr>
  </w:style>
  <w:style w:type="table" w:styleId="GridTable2-Accent4">
    <w:name w:val="Grid Table 2 Accent 4"/>
    <w:basedOn w:val="TableNormal"/>
    <w:uiPriority w:val="47"/>
    <w:rsid w:val="00391284"/>
    <w:pPr>
      <w:spacing w:after="0" w:line="240" w:lineRule="auto"/>
    </w:pPr>
    <w:tblPr>
      <w:tblStyleRowBandSize w:val="1"/>
      <w:tblStyleColBandSize w:val="1"/>
      <w:tblBorders>
        <w:top w:val="single" w:sz="2" w:space="0" w:color="AD78BD" w:themeColor="accent4" w:themeTint="99"/>
        <w:bottom w:val="single" w:sz="2" w:space="0" w:color="AD78BD" w:themeColor="accent4" w:themeTint="99"/>
        <w:insideH w:val="single" w:sz="2" w:space="0" w:color="AD78BD" w:themeColor="accent4" w:themeTint="99"/>
        <w:insideV w:val="single" w:sz="2" w:space="0" w:color="AD78BD" w:themeColor="accent4" w:themeTint="99"/>
      </w:tblBorders>
    </w:tblPr>
    <w:tblStylePr w:type="firstRow">
      <w:rPr>
        <w:b/>
        <w:bCs/>
      </w:rPr>
      <w:tblPr/>
      <w:tcPr>
        <w:tcBorders>
          <w:top w:val="nil"/>
          <w:bottom w:val="single" w:sz="12" w:space="0" w:color="AD78BD" w:themeColor="accent4" w:themeTint="99"/>
          <w:insideH w:val="nil"/>
          <w:insideV w:val="nil"/>
        </w:tcBorders>
        <w:shd w:val="clear" w:color="auto" w:fill="FFFFFF" w:themeFill="background1"/>
      </w:tcPr>
    </w:tblStylePr>
    <w:tblStylePr w:type="lastRow">
      <w:rPr>
        <w:b/>
        <w:bCs/>
      </w:rPr>
      <w:tblPr/>
      <w:tcPr>
        <w:tcBorders>
          <w:top w:val="double" w:sz="2" w:space="0" w:color="AD78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GridTable6Colorful-Accent4">
    <w:name w:val="Grid Table 6 Colorful Accent 4"/>
    <w:basedOn w:val="TableNormal"/>
    <w:uiPriority w:val="51"/>
    <w:rsid w:val="00391284"/>
    <w:pPr>
      <w:spacing w:after="0" w:line="240" w:lineRule="auto"/>
    </w:pPr>
    <w:rPr>
      <w:color w:val="4E2B58" w:themeColor="accent4" w:themeShade="BF"/>
    </w:r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insideV w:val="single" w:sz="4" w:space="0" w:color="AD78BD" w:themeColor="accent4" w:themeTint="99"/>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2-Accent4">
    <w:name w:val="List Table 2 Accent 4"/>
    <w:basedOn w:val="TableNormal"/>
    <w:uiPriority w:val="47"/>
    <w:rsid w:val="00FC405A"/>
    <w:pPr>
      <w:spacing w:after="0" w:line="240" w:lineRule="auto"/>
    </w:pPr>
    <w:tblPr>
      <w:tblStyleRowBandSize w:val="1"/>
      <w:tblStyleColBandSize w:val="1"/>
      <w:tblBorders>
        <w:top w:val="single" w:sz="4" w:space="0" w:color="AD78BD" w:themeColor="accent4" w:themeTint="99"/>
        <w:bottom w:val="single" w:sz="4" w:space="0" w:color="AD78BD" w:themeColor="accent4" w:themeTint="99"/>
        <w:insideH w:val="single" w:sz="4" w:space="0" w:color="AD78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styleId="TOC1">
    <w:name w:val="toc 1"/>
    <w:basedOn w:val="Normal"/>
    <w:next w:val="Normal"/>
    <w:autoRedefine/>
    <w:uiPriority w:val="39"/>
    <w:unhideWhenUsed/>
    <w:rsid w:val="00722709"/>
    <w:pPr>
      <w:tabs>
        <w:tab w:val="left" w:pos="440"/>
        <w:tab w:val="right" w:leader="dot" w:pos="9016"/>
      </w:tabs>
      <w:spacing w:after="100"/>
    </w:pPr>
    <w:rPr>
      <w:rFonts w:cstheme="minorHAnsi"/>
      <w:b/>
      <w:bCs/>
      <w:noProof/>
      <w:color w:val="5C315E"/>
    </w:rPr>
  </w:style>
  <w:style w:type="paragraph" w:styleId="TOC2">
    <w:name w:val="toc 2"/>
    <w:basedOn w:val="Normal"/>
    <w:next w:val="Normal"/>
    <w:autoRedefine/>
    <w:uiPriority w:val="39"/>
    <w:unhideWhenUsed/>
    <w:rsid w:val="00E3696A"/>
    <w:pPr>
      <w:tabs>
        <w:tab w:val="left" w:pos="880"/>
        <w:tab w:val="right" w:leader="dot" w:pos="9016"/>
      </w:tabs>
      <w:spacing w:after="100"/>
      <w:ind w:left="426"/>
    </w:pPr>
  </w:style>
  <w:style w:type="paragraph" w:styleId="TOC3">
    <w:name w:val="toc 3"/>
    <w:basedOn w:val="Normal"/>
    <w:next w:val="Normal"/>
    <w:autoRedefine/>
    <w:uiPriority w:val="39"/>
    <w:unhideWhenUsed/>
    <w:rsid w:val="003C567D"/>
    <w:pPr>
      <w:spacing w:after="100"/>
      <w:ind w:left="440"/>
    </w:pPr>
  </w:style>
  <w:style w:type="paragraph" w:styleId="Subtitle">
    <w:name w:val="Subtitle"/>
    <w:basedOn w:val="Normal"/>
    <w:next w:val="Normal"/>
    <w:link w:val="SubtitleChar"/>
    <w:uiPriority w:val="11"/>
    <w:qFormat/>
    <w:rsid w:val="00623925"/>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23925"/>
    <w:rPr>
      <w:rFonts w:eastAsiaTheme="minorEastAsia"/>
      <w:color w:val="5A5A5A" w:themeColor="text1" w:themeTint="A5"/>
      <w:spacing w:val="15"/>
    </w:rPr>
  </w:style>
  <w:style w:type="table" w:styleId="GridTable1Light-Accent1">
    <w:name w:val="Grid Table 1 Light Accent 1"/>
    <w:basedOn w:val="TableNormal"/>
    <w:uiPriority w:val="46"/>
    <w:rsid w:val="003F0DB7"/>
    <w:pPr>
      <w:spacing w:after="0" w:line="240" w:lineRule="auto"/>
    </w:pPr>
    <w:tblPr>
      <w:tblStyleRowBandSize w:val="1"/>
      <w:tblStyleColBandSize w:val="1"/>
      <w:tblBorders>
        <w:top w:val="single" w:sz="4" w:space="0" w:color="CA9ECC" w:themeColor="accent1" w:themeTint="66"/>
        <w:left w:val="single" w:sz="4" w:space="0" w:color="CA9ECC" w:themeColor="accent1" w:themeTint="66"/>
        <w:bottom w:val="single" w:sz="4" w:space="0" w:color="CA9ECC" w:themeColor="accent1" w:themeTint="66"/>
        <w:right w:val="single" w:sz="4" w:space="0" w:color="CA9ECC" w:themeColor="accent1" w:themeTint="66"/>
        <w:insideH w:val="single" w:sz="4" w:space="0" w:color="CA9ECC" w:themeColor="accent1" w:themeTint="66"/>
        <w:insideV w:val="single" w:sz="4" w:space="0" w:color="CA9ECC" w:themeColor="accent1" w:themeTint="66"/>
      </w:tblBorders>
    </w:tblPr>
    <w:tblStylePr w:type="firstRow">
      <w:rPr>
        <w:b/>
        <w:bCs/>
      </w:rPr>
      <w:tblPr/>
      <w:tcPr>
        <w:tcBorders>
          <w:bottom w:val="single" w:sz="12" w:space="0" w:color="B06EB3" w:themeColor="accent1" w:themeTint="99"/>
        </w:tcBorders>
      </w:tcPr>
    </w:tblStylePr>
    <w:tblStylePr w:type="lastRow">
      <w:rPr>
        <w:b/>
        <w:bCs/>
      </w:rPr>
      <w:tblPr/>
      <w:tcPr>
        <w:tcBorders>
          <w:top w:val="double" w:sz="2" w:space="0" w:color="B06EB3" w:themeColor="accent1" w:themeTint="99"/>
        </w:tcBorders>
      </w:tcPr>
    </w:tblStylePr>
    <w:tblStylePr w:type="firstCol">
      <w:rPr>
        <w:b/>
        <w:bCs/>
      </w:rPr>
    </w:tblStylePr>
    <w:tblStylePr w:type="lastCol">
      <w:rPr>
        <w:b/>
        <w:bCs/>
      </w:rPr>
    </w:tblStylePr>
  </w:style>
  <w:style w:type="paragraph" w:customStyle="1" w:styleId="Subheading">
    <w:name w:val="Subheading"/>
    <w:basedOn w:val="Normal"/>
    <w:qFormat/>
    <w:rsid w:val="003F0DB7"/>
    <w:pPr>
      <w:widowControl w:val="0"/>
      <w:spacing w:before="120" w:after="120"/>
    </w:pPr>
    <w:rPr>
      <w:rFonts w:ascii="Juhl" w:hAnsi="Juhl" w:cstheme="minorHAnsi"/>
      <w:b/>
      <w:bCs/>
      <w:color w:val="E98300" w:themeColor="accent6"/>
      <w:sz w:val="24"/>
      <w:lang w:eastAsia="en-AU"/>
    </w:rPr>
  </w:style>
  <w:style w:type="paragraph" w:customStyle="1" w:styleId="Subheading4">
    <w:name w:val="Subheading 4"/>
    <w:basedOn w:val="Normal"/>
    <w:qFormat/>
    <w:rsid w:val="00783087"/>
    <w:pPr>
      <w:widowControl w:val="0"/>
      <w:spacing w:before="120" w:after="120"/>
    </w:pPr>
    <w:rPr>
      <w:rFonts w:ascii="Juhl" w:hAnsi="Juhl" w:cstheme="minorHAnsi"/>
      <w:b/>
      <w:bCs/>
      <w:color w:val="693A77" w:themeColor="accent4"/>
    </w:rPr>
  </w:style>
  <w:style w:type="table" w:styleId="ListTable4-Accent4">
    <w:name w:val="List Table 4 Accent 4"/>
    <w:basedOn w:val="TableNormal"/>
    <w:uiPriority w:val="49"/>
    <w:rsid w:val="00B32AFC"/>
    <w:pPr>
      <w:spacing w:after="0" w:line="240" w:lineRule="auto"/>
    </w:p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tblBorders>
    </w:tblPr>
    <w:tblStylePr w:type="firstRow">
      <w:rPr>
        <w:b/>
        <w:bCs/>
        <w:color w:val="FFFFFF" w:themeColor="background1"/>
      </w:rPr>
      <w:tblPr/>
      <w:tcPr>
        <w:tcBorders>
          <w:top w:val="single" w:sz="4" w:space="0" w:color="693A77" w:themeColor="accent4"/>
          <w:left w:val="single" w:sz="4" w:space="0" w:color="693A77" w:themeColor="accent4"/>
          <w:bottom w:val="single" w:sz="4" w:space="0" w:color="693A77" w:themeColor="accent4"/>
          <w:right w:val="single" w:sz="4" w:space="0" w:color="693A77" w:themeColor="accent4"/>
          <w:insideH w:val="nil"/>
        </w:tcBorders>
        <w:shd w:val="clear" w:color="auto" w:fill="693A77" w:themeFill="accent4"/>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customStyle="1" w:styleId="Subheading5">
    <w:name w:val="Subheading 5"/>
    <w:basedOn w:val="NormalWeb"/>
    <w:qFormat/>
    <w:rsid w:val="006E3FF8"/>
    <w:pPr>
      <w:widowControl w:val="0"/>
      <w:spacing w:before="40" w:after="120" w:line="276" w:lineRule="auto"/>
    </w:pPr>
    <w:rPr>
      <w:rFonts w:ascii="Juhl" w:hAnsi="Juhl" w:cstheme="minorHAnsi"/>
      <w:b/>
      <w:color w:val="auto"/>
      <w:sz w:val="22"/>
      <w:szCs w:val="22"/>
    </w:rPr>
  </w:style>
  <w:style w:type="paragraph" w:customStyle="1" w:styleId="Doctext">
    <w:name w:val="Doctext"/>
    <w:qFormat/>
    <w:rsid w:val="007324BE"/>
    <w:pPr>
      <w:spacing w:after="120" w:line="264" w:lineRule="auto"/>
    </w:pPr>
    <w:rPr>
      <w:sz w:val="20"/>
      <w:lang w:val="en-US"/>
    </w:rPr>
  </w:style>
  <w:style w:type="paragraph" w:customStyle="1" w:styleId="Head1">
    <w:name w:val="Head 1"/>
    <w:qFormat/>
    <w:rsid w:val="007324BE"/>
    <w:pPr>
      <w:pageBreakBefore/>
      <w:numPr>
        <w:numId w:val="51"/>
      </w:numPr>
      <w:spacing w:after="240" w:line="264" w:lineRule="auto"/>
    </w:pPr>
    <w:rPr>
      <w:color w:val="A40084" w:themeColor="accent2"/>
      <w:sz w:val="56"/>
      <w:lang w:val="en-US"/>
    </w:rPr>
  </w:style>
  <w:style w:type="paragraph" w:customStyle="1" w:styleId="Head2">
    <w:name w:val="Head 2"/>
    <w:qFormat/>
    <w:rsid w:val="007324BE"/>
    <w:pPr>
      <w:pageBreakBefore/>
      <w:numPr>
        <w:ilvl w:val="1"/>
        <w:numId w:val="51"/>
      </w:numPr>
      <w:spacing w:after="240" w:line="264" w:lineRule="auto"/>
    </w:pPr>
    <w:rPr>
      <w:color w:val="A40084" w:themeColor="accent2"/>
      <w:sz w:val="56"/>
      <w:lang w:val="en-US"/>
    </w:rPr>
  </w:style>
  <w:style w:type="paragraph" w:customStyle="1" w:styleId="Head3">
    <w:name w:val="Head 3"/>
    <w:qFormat/>
    <w:rsid w:val="007324BE"/>
    <w:pPr>
      <w:pageBreakBefore/>
      <w:numPr>
        <w:ilvl w:val="2"/>
        <w:numId w:val="51"/>
      </w:numPr>
      <w:spacing w:after="240" w:line="264" w:lineRule="auto"/>
    </w:pPr>
    <w:rPr>
      <w:color w:val="A40084" w:themeColor="accent2"/>
      <w:sz w:val="56"/>
      <w:lang w:val="en-US"/>
    </w:rPr>
  </w:style>
  <w:style w:type="paragraph" w:customStyle="1" w:styleId="Head4">
    <w:name w:val="Head 4"/>
    <w:qFormat/>
    <w:rsid w:val="007324BE"/>
    <w:pPr>
      <w:keepNext/>
      <w:numPr>
        <w:ilvl w:val="3"/>
        <w:numId w:val="51"/>
      </w:numPr>
      <w:spacing w:after="240" w:line="264" w:lineRule="auto"/>
    </w:pPr>
    <w:rPr>
      <w:color w:val="A40084" w:themeColor="accent2"/>
      <w:sz w:val="28"/>
      <w:lang w:val="en-US"/>
    </w:rPr>
  </w:style>
  <w:style w:type="paragraph" w:customStyle="1" w:styleId="Head5">
    <w:name w:val="Head 5"/>
    <w:qFormat/>
    <w:rsid w:val="007324BE"/>
    <w:pPr>
      <w:keepNext/>
      <w:numPr>
        <w:ilvl w:val="4"/>
        <w:numId w:val="51"/>
      </w:numPr>
      <w:spacing w:after="120" w:line="264" w:lineRule="auto"/>
    </w:pPr>
    <w:rPr>
      <w:color w:val="5C315E" w:themeColor="accent1"/>
      <w:sz w:val="28"/>
      <w:lang w:val="en-US"/>
    </w:rPr>
  </w:style>
  <w:style w:type="paragraph" w:customStyle="1" w:styleId="Head6">
    <w:name w:val="Head 6"/>
    <w:qFormat/>
    <w:rsid w:val="007324BE"/>
    <w:pPr>
      <w:keepNext/>
      <w:numPr>
        <w:ilvl w:val="5"/>
        <w:numId w:val="51"/>
      </w:numPr>
      <w:spacing w:after="120" w:line="264" w:lineRule="auto"/>
    </w:pPr>
    <w:rPr>
      <w:color w:val="5C315E" w:themeColor="accent1"/>
      <w:sz w:val="20"/>
      <w:lang w:val="en-US"/>
    </w:rPr>
  </w:style>
  <w:style w:type="paragraph" w:customStyle="1" w:styleId="Bullet1">
    <w:name w:val="Bullet 1"/>
    <w:qFormat/>
    <w:rsid w:val="007324BE"/>
    <w:pPr>
      <w:numPr>
        <w:numId w:val="52"/>
      </w:numPr>
      <w:spacing w:after="120" w:line="264" w:lineRule="auto"/>
    </w:pPr>
    <w:rPr>
      <w:sz w:val="20"/>
      <w:lang w:val="en-US"/>
    </w:rPr>
  </w:style>
  <w:style w:type="paragraph" w:customStyle="1" w:styleId="Bullet2">
    <w:name w:val="Bullet 2"/>
    <w:qFormat/>
    <w:rsid w:val="007324BE"/>
    <w:pPr>
      <w:numPr>
        <w:ilvl w:val="1"/>
        <w:numId w:val="52"/>
      </w:numPr>
      <w:spacing w:after="120" w:line="264" w:lineRule="auto"/>
    </w:pPr>
    <w:rPr>
      <w:sz w:val="20"/>
      <w:lang w:val="en-US"/>
    </w:rPr>
  </w:style>
  <w:style w:type="paragraph" w:customStyle="1" w:styleId="TableNText">
    <w:name w:val="Table N Text"/>
    <w:basedOn w:val="Normal"/>
    <w:link w:val="TableNTextChar"/>
    <w:uiPriority w:val="2"/>
    <w:qFormat/>
    <w:rsid w:val="003A4403"/>
    <w:pPr>
      <w:spacing w:before="60" w:after="60" w:line="259" w:lineRule="auto"/>
    </w:pPr>
    <w:rPr>
      <w:rFonts w:ascii="Segoe UI" w:hAnsi="Segoe UI"/>
      <w:sz w:val="17"/>
    </w:rPr>
  </w:style>
  <w:style w:type="character" w:customStyle="1" w:styleId="TableNTextChar">
    <w:name w:val="Table N Text Char"/>
    <w:basedOn w:val="DefaultParagraphFont"/>
    <w:link w:val="TableNText"/>
    <w:uiPriority w:val="2"/>
    <w:rsid w:val="003A4403"/>
    <w:rPr>
      <w:rFonts w:ascii="Segoe UI" w:hAnsi="Segoe UI"/>
      <w:sz w:val="17"/>
    </w:rPr>
  </w:style>
  <w:style w:type="paragraph" w:customStyle="1" w:styleId="intoductionbullet">
    <w:name w:val="intoduction bullet"/>
    <w:basedOn w:val="Normal"/>
    <w:uiPriority w:val="21"/>
    <w:qFormat/>
    <w:rsid w:val="003A4403"/>
    <w:pPr>
      <w:numPr>
        <w:numId w:val="53"/>
      </w:numPr>
      <w:spacing w:before="120" w:after="120" w:line="259" w:lineRule="auto"/>
    </w:pPr>
    <w:rPr>
      <w:rFonts w:ascii="Segoe UI Semilight" w:hAnsi="Segoe UI Semilight"/>
      <w:color w:val="EEECE1" w:themeColor="background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0029">
      <w:bodyDiv w:val="1"/>
      <w:marLeft w:val="0"/>
      <w:marRight w:val="0"/>
      <w:marTop w:val="0"/>
      <w:marBottom w:val="0"/>
      <w:divBdr>
        <w:top w:val="none" w:sz="0" w:space="0" w:color="auto"/>
        <w:left w:val="none" w:sz="0" w:space="0" w:color="auto"/>
        <w:bottom w:val="none" w:sz="0" w:space="0" w:color="auto"/>
        <w:right w:val="none" w:sz="0" w:space="0" w:color="auto"/>
      </w:divBdr>
      <w:divsChild>
        <w:div w:id="1163624237">
          <w:marLeft w:val="547"/>
          <w:marRight w:val="0"/>
          <w:marTop w:val="0"/>
          <w:marBottom w:val="0"/>
          <w:divBdr>
            <w:top w:val="none" w:sz="0" w:space="0" w:color="auto"/>
            <w:left w:val="none" w:sz="0" w:space="0" w:color="auto"/>
            <w:bottom w:val="none" w:sz="0" w:space="0" w:color="auto"/>
            <w:right w:val="none" w:sz="0" w:space="0" w:color="auto"/>
          </w:divBdr>
        </w:div>
      </w:divsChild>
    </w:div>
    <w:div w:id="204026172">
      <w:bodyDiv w:val="1"/>
      <w:marLeft w:val="0"/>
      <w:marRight w:val="0"/>
      <w:marTop w:val="0"/>
      <w:marBottom w:val="0"/>
      <w:divBdr>
        <w:top w:val="none" w:sz="0" w:space="0" w:color="auto"/>
        <w:left w:val="none" w:sz="0" w:space="0" w:color="auto"/>
        <w:bottom w:val="none" w:sz="0" w:space="0" w:color="auto"/>
        <w:right w:val="none" w:sz="0" w:space="0" w:color="auto"/>
      </w:divBdr>
      <w:divsChild>
        <w:div w:id="641471253">
          <w:marLeft w:val="0"/>
          <w:marRight w:val="0"/>
          <w:marTop w:val="90"/>
          <w:marBottom w:val="0"/>
          <w:divBdr>
            <w:top w:val="none" w:sz="0" w:space="0" w:color="auto"/>
            <w:left w:val="none" w:sz="0" w:space="0" w:color="auto"/>
            <w:bottom w:val="none" w:sz="0" w:space="0" w:color="auto"/>
            <w:right w:val="none" w:sz="0" w:space="0" w:color="auto"/>
          </w:divBdr>
          <w:divsChild>
            <w:div w:id="359209450">
              <w:marLeft w:val="0"/>
              <w:marRight w:val="0"/>
              <w:marTop w:val="0"/>
              <w:marBottom w:val="405"/>
              <w:divBdr>
                <w:top w:val="none" w:sz="0" w:space="0" w:color="auto"/>
                <w:left w:val="none" w:sz="0" w:space="0" w:color="auto"/>
                <w:bottom w:val="none" w:sz="0" w:space="0" w:color="auto"/>
                <w:right w:val="none" w:sz="0" w:space="0" w:color="auto"/>
              </w:divBdr>
              <w:divsChild>
                <w:div w:id="1819421883">
                  <w:marLeft w:val="0"/>
                  <w:marRight w:val="0"/>
                  <w:marTop w:val="0"/>
                  <w:marBottom w:val="0"/>
                  <w:divBdr>
                    <w:top w:val="none" w:sz="0" w:space="0" w:color="auto"/>
                    <w:left w:val="none" w:sz="0" w:space="0" w:color="auto"/>
                    <w:bottom w:val="none" w:sz="0" w:space="0" w:color="auto"/>
                    <w:right w:val="none" w:sz="0" w:space="0" w:color="auto"/>
                  </w:divBdr>
                  <w:divsChild>
                    <w:div w:id="818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7237">
      <w:bodyDiv w:val="1"/>
      <w:marLeft w:val="0"/>
      <w:marRight w:val="0"/>
      <w:marTop w:val="0"/>
      <w:marBottom w:val="0"/>
      <w:divBdr>
        <w:top w:val="none" w:sz="0" w:space="0" w:color="auto"/>
        <w:left w:val="none" w:sz="0" w:space="0" w:color="auto"/>
        <w:bottom w:val="none" w:sz="0" w:space="0" w:color="auto"/>
        <w:right w:val="none" w:sz="0" w:space="0" w:color="auto"/>
      </w:divBdr>
    </w:div>
    <w:div w:id="6014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mmunitydirectors.com.au/icda/policybank/" TargetMode="External"/><Relationship Id="rId7" Type="http://schemas.openxmlformats.org/officeDocument/2006/relationships/styles" Target="styles.xml"/><Relationship Id="rId12" Type="http://schemas.openxmlformats.org/officeDocument/2006/relationships/hyperlink" Target="https://aicd.companydirectors.com.au/-/media/cd2/resources/director-resources/director-tools/pdf/05446-6-4-duties-directors_pd-ned_a4-web.ashx" TargetMode="External"/><Relationship Id="rId17" Type="http://schemas.openxmlformats.org/officeDocument/2006/relationships/header" Target="header3.xml"/><Relationship Id="rId25" Type="http://schemas.openxmlformats.org/officeDocument/2006/relationships/hyperlink" Target="https://aicd.companydirectors.com.au/-/media/cd2/resources/director-resources/director-tools/pdf/05446-3-9-mem-director-gr-position-description-chair_a4-web.ashx" TargetMode="External"/><Relationship Id="rId6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icd.companydirectors.com.au/-/media/cd2/resources/director-resources/director-tools/pdf/05446-3-9-mem-director-gr-position-description-chair_a4-web.ash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urcommunity.com.au/management/view_help_sheet.do?articleid=7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icd.companydirectors.com.au/-/media/cd2/resources/director-resources/director-tools/pdf/05446-3-9-mem-director-gr-position-description-chair_a4-web.ashx" TargetMode="External"/><Relationship Id="rId10" Type="http://schemas.openxmlformats.org/officeDocument/2006/relationships/footnotes" Target="footnotes.xml"/><Relationship Id="rId19" Type="http://schemas.openxmlformats.org/officeDocument/2006/relationships/hyperlink" Target="https://www.communitydirectors.com.au/icda/policyb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aicd.companydirectors.com.au/-/media/cd2/resources/director-resources/director-tools/pdf/05446-6-7-duties-directors_role-company-secretary_a4_web.ash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aicd.companydirectors.com.au/-/media/cd2/resources/director-resources/director-tools/pdf/05446-3-9-mem-director-gr-position-description-chair_a4-web.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5C315E"/>
      </a:accent1>
      <a:accent2>
        <a:srgbClr val="A40084"/>
      </a:accent2>
      <a:accent3>
        <a:srgbClr val="A8B400"/>
      </a:accent3>
      <a:accent4>
        <a:srgbClr val="693A77"/>
      </a:accent4>
      <a:accent5>
        <a:srgbClr val="98C6EA"/>
      </a:accent5>
      <a:accent6>
        <a:srgbClr val="E98300"/>
      </a:accent6>
      <a:hlink>
        <a:srgbClr val="0072C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0614B243DAF30443BF2B3DD064188C86" ma:contentTypeVersion="14" ma:contentTypeDescription="" ma:contentTypeScope="" ma:versionID="2682ee911b0ac318602548f55370e914">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D4E5-5A79-4775-A739-8DFFF478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25F83-BACB-4400-B612-E2AFC60FA34C}">
  <ds:schemaRefs>
    <ds:schemaRef ds:uri="http://schemas.microsoft.com/sharepoint/events"/>
  </ds:schemaRefs>
</ds:datastoreItem>
</file>

<file path=customXml/itemProps3.xml><?xml version="1.0" encoding="utf-8"?>
<ds:datastoreItem xmlns:ds="http://schemas.openxmlformats.org/officeDocument/2006/customXml" ds:itemID="{C050CC2F-C24F-4196-891A-781B359DE09A}">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schemas.microsoft.com/sharepoint/v4"/>
    <ds:schemaRef ds:uri="1966e606-8b69-4075-9ef8-a409e80aaa70"/>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BC668408-566B-4761-8B50-9ECDC9048E1C}">
  <ds:schemaRefs>
    <ds:schemaRef ds:uri="http://schemas.microsoft.com/sharepoint/v3/contenttype/forms"/>
  </ds:schemaRefs>
</ds:datastoreItem>
</file>

<file path=customXml/itemProps5.xml><?xml version="1.0" encoding="utf-8"?>
<ds:datastoreItem xmlns:ds="http://schemas.openxmlformats.org/officeDocument/2006/customXml" ds:itemID="{9B8AAFFB-3363-413B-AB64-CECCB94C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Michaels</dc:creator>
  <cp:keywords/>
  <dc:description/>
  <cp:lastModifiedBy>Sage Michaels</cp:lastModifiedBy>
  <cp:revision>4</cp:revision>
  <dcterms:created xsi:type="dcterms:W3CDTF">2020-05-28T05:32:00Z</dcterms:created>
  <dcterms:modified xsi:type="dcterms:W3CDTF">2020-05-28T06:09:00Z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0x010100C1A95F885C0B4A62AE4D0515D220750C000614B243DAF30443BF2B3DD064188C86</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{3c57ef33-e635-4298-973c-c6a6ca7f06d3}</vt:lpwstr>
  </property>
  <property fmtid="{D5CDD505-2E9C-101B-9397-08002B2CF9AE}" pid="9" name="RecordPoint_ActiveItemUniqueId">
    <vt:lpwstr>{b74f1813-54c9-4185-a0e4-b480207c5056}</vt:lpwstr>
  </property>
  <property fmtid="{D5CDD505-2E9C-101B-9397-08002B2CF9AE}" pid="10" name="RecordPoint_ActiveItemWebId">
    <vt:lpwstr>{de116572-ebc2-42de-a5e6-3f7ae519199d}</vt:lpwstr>
  </property>
  <property fmtid="{D5CDD505-2E9C-101B-9397-08002B2CF9AE}" pid="11" name="RecordPoint_RecordNumberSubmitted">
    <vt:lpwstr>R20200463281</vt:lpwstr>
  </property>
  <property fmtid="{D5CDD505-2E9C-101B-9397-08002B2CF9AE}" pid="12" name="RecordPoint_SubmissionCompleted">
    <vt:lpwstr>2020-05-18T16:31:27.4553835+10:00</vt:lpwstr>
  </property>
</Properties>
</file>