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D74B53" w:rsidP="00F42A52">
      <w:pPr>
        <w:pStyle w:val="BodyText"/>
        <w:ind w:left="392"/>
        <w:rPr>
          <w:sz w:val="28"/>
        </w:rPr>
      </w:pPr>
      <w:r>
        <w:rPr>
          <w:rFonts w:ascii="OpenSans-Semibold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0</wp:posOffset>
                </wp:positionV>
                <wp:extent cx="6507480" cy="540385"/>
                <wp:effectExtent l="0" t="0" r="7620" b="12065"/>
                <wp:wrapTight wrapText="bothSides">
                  <wp:wrapPolygon edited="0">
                    <wp:start x="0" y="0"/>
                    <wp:lineTo x="0" y="21321"/>
                    <wp:lineTo x="21562" y="21321"/>
                    <wp:lineTo x="21562" y="0"/>
                    <wp:lineTo x="0" y="0"/>
                  </wp:wrapPolygon>
                </wp:wrapTight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540385"/>
                          <a:chOff x="0" y="0"/>
                          <a:chExt cx="10248" cy="851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custGeom>
                            <a:avLst/>
                            <a:gdLst>
                              <a:gd name="T0" fmla="*/ 9964 w 10248"/>
                              <a:gd name="T1" fmla="*/ 0 h 851"/>
                              <a:gd name="T2" fmla="*/ 0 w 10248"/>
                              <a:gd name="T3" fmla="*/ 0 h 851"/>
                              <a:gd name="T4" fmla="*/ 0 w 10248"/>
                              <a:gd name="T5" fmla="*/ 850 h 851"/>
                              <a:gd name="T6" fmla="*/ 10247 w 10248"/>
                              <a:gd name="T7" fmla="*/ 850 h 851"/>
                              <a:gd name="T8" fmla="*/ 10247 w 10248"/>
                              <a:gd name="T9" fmla="*/ 283 h 851"/>
                              <a:gd name="T10" fmla="*/ 10237 w 10248"/>
                              <a:gd name="T11" fmla="*/ 208 h 851"/>
                              <a:gd name="T12" fmla="*/ 10209 w 10248"/>
                              <a:gd name="T13" fmla="*/ 140 h 851"/>
                              <a:gd name="T14" fmla="*/ 10164 w 10248"/>
                              <a:gd name="T15" fmla="*/ 83 h 851"/>
                              <a:gd name="T16" fmla="*/ 10107 w 10248"/>
                              <a:gd name="T17" fmla="*/ 39 h 851"/>
                              <a:gd name="T18" fmla="*/ 10039 w 10248"/>
                              <a:gd name="T19" fmla="*/ 10 h 851"/>
                              <a:gd name="T20" fmla="*/ 9964 w 10248"/>
                              <a:gd name="T21" fmla="*/ 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248" h="851">
                                <a:moveTo>
                                  <a:pt x="9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10247" y="850"/>
                                </a:lnTo>
                                <a:lnTo>
                                  <a:pt x="10247" y="283"/>
                                </a:lnTo>
                                <a:lnTo>
                                  <a:pt x="10237" y="208"/>
                                </a:lnTo>
                                <a:lnTo>
                                  <a:pt x="10209" y="140"/>
                                </a:lnTo>
                                <a:lnTo>
                                  <a:pt x="10164" y="83"/>
                                </a:lnTo>
                                <a:lnTo>
                                  <a:pt x="10107" y="39"/>
                                </a:lnTo>
                                <a:lnTo>
                                  <a:pt x="10039" y="10"/>
                                </a:lnTo>
                                <a:lnTo>
                                  <a:pt x="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B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9483" y="149"/>
                            <a:ext cx="580" cy="580"/>
                          </a:xfrm>
                          <a:custGeom>
                            <a:avLst/>
                            <a:gdLst>
                              <a:gd name="T0" fmla="+- 0 9773 9484"/>
                              <a:gd name="T1" fmla="*/ T0 w 580"/>
                              <a:gd name="T2" fmla="+- 0 150 150"/>
                              <a:gd name="T3" fmla="*/ 150 h 580"/>
                              <a:gd name="T4" fmla="+- 0 9696 9484"/>
                              <a:gd name="T5" fmla="*/ T4 w 580"/>
                              <a:gd name="T6" fmla="+- 0 160 150"/>
                              <a:gd name="T7" fmla="*/ 160 h 580"/>
                              <a:gd name="T8" fmla="+- 0 9627 9484"/>
                              <a:gd name="T9" fmla="*/ T8 w 580"/>
                              <a:gd name="T10" fmla="+- 0 189 150"/>
                              <a:gd name="T11" fmla="*/ 189 h 580"/>
                              <a:gd name="T12" fmla="+- 0 9569 9484"/>
                              <a:gd name="T13" fmla="*/ T12 w 580"/>
                              <a:gd name="T14" fmla="+- 0 235 150"/>
                              <a:gd name="T15" fmla="*/ 235 h 580"/>
                              <a:gd name="T16" fmla="+- 0 9523 9484"/>
                              <a:gd name="T17" fmla="*/ T16 w 580"/>
                              <a:gd name="T18" fmla="+- 0 293 150"/>
                              <a:gd name="T19" fmla="*/ 293 h 580"/>
                              <a:gd name="T20" fmla="+- 0 9494 9484"/>
                              <a:gd name="T21" fmla="*/ T20 w 580"/>
                              <a:gd name="T22" fmla="+- 0 362 150"/>
                              <a:gd name="T23" fmla="*/ 362 h 580"/>
                              <a:gd name="T24" fmla="+- 0 9484 9484"/>
                              <a:gd name="T25" fmla="*/ T24 w 580"/>
                              <a:gd name="T26" fmla="+- 0 439 150"/>
                              <a:gd name="T27" fmla="*/ 439 h 580"/>
                              <a:gd name="T28" fmla="+- 0 9494 9484"/>
                              <a:gd name="T29" fmla="*/ T28 w 580"/>
                              <a:gd name="T30" fmla="+- 0 516 150"/>
                              <a:gd name="T31" fmla="*/ 516 h 580"/>
                              <a:gd name="T32" fmla="+- 0 9523 9484"/>
                              <a:gd name="T33" fmla="*/ T32 w 580"/>
                              <a:gd name="T34" fmla="+- 0 586 150"/>
                              <a:gd name="T35" fmla="*/ 586 h 580"/>
                              <a:gd name="T36" fmla="+- 0 9569 9484"/>
                              <a:gd name="T37" fmla="*/ T36 w 580"/>
                              <a:gd name="T38" fmla="+- 0 644 150"/>
                              <a:gd name="T39" fmla="*/ 644 h 580"/>
                              <a:gd name="T40" fmla="+- 0 9627 9484"/>
                              <a:gd name="T41" fmla="*/ T40 w 580"/>
                              <a:gd name="T42" fmla="+- 0 689 150"/>
                              <a:gd name="T43" fmla="*/ 689 h 580"/>
                              <a:gd name="T44" fmla="+- 0 9696 9484"/>
                              <a:gd name="T45" fmla="*/ T44 w 580"/>
                              <a:gd name="T46" fmla="+- 0 719 150"/>
                              <a:gd name="T47" fmla="*/ 719 h 580"/>
                              <a:gd name="T48" fmla="+- 0 9773 9484"/>
                              <a:gd name="T49" fmla="*/ T48 w 580"/>
                              <a:gd name="T50" fmla="+- 0 729 150"/>
                              <a:gd name="T51" fmla="*/ 729 h 580"/>
                              <a:gd name="T52" fmla="+- 0 9850 9484"/>
                              <a:gd name="T53" fmla="*/ T52 w 580"/>
                              <a:gd name="T54" fmla="+- 0 719 150"/>
                              <a:gd name="T55" fmla="*/ 719 h 580"/>
                              <a:gd name="T56" fmla="+- 0 9920 9484"/>
                              <a:gd name="T57" fmla="*/ T56 w 580"/>
                              <a:gd name="T58" fmla="+- 0 689 150"/>
                              <a:gd name="T59" fmla="*/ 689 h 580"/>
                              <a:gd name="T60" fmla="+- 0 9927 9484"/>
                              <a:gd name="T61" fmla="*/ T60 w 580"/>
                              <a:gd name="T62" fmla="+- 0 684 150"/>
                              <a:gd name="T63" fmla="*/ 684 h 580"/>
                              <a:gd name="T64" fmla="+- 0 9773 9484"/>
                              <a:gd name="T65" fmla="*/ T64 w 580"/>
                              <a:gd name="T66" fmla="+- 0 684 150"/>
                              <a:gd name="T67" fmla="*/ 684 h 580"/>
                              <a:gd name="T68" fmla="+- 0 9696 9484"/>
                              <a:gd name="T69" fmla="*/ T68 w 580"/>
                              <a:gd name="T70" fmla="+- 0 671 150"/>
                              <a:gd name="T71" fmla="*/ 671 h 580"/>
                              <a:gd name="T72" fmla="+- 0 9629 9484"/>
                              <a:gd name="T73" fmla="*/ T72 w 580"/>
                              <a:gd name="T74" fmla="+- 0 637 150"/>
                              <a:gd name="T75" fmla="*/ 637 h 580"/>
                              <a:gd name="T76" fmla="+- 0 9576 9484"/>
                              <a:gd name="T77" fmla="*/ T76 w 580"/>
                              <a:gd name="T78" fmla="+- 0 584 150"/>
                              <a:gd name="T79" fmla="*/ 584 h 580"/>
                              <a:gd name="T80" fmla="+- 0 9542 9484"/>
                              <a:gd name="T81" fmla="*/ T80 w 580"/>
                              <a:gd name="T82" fmla="+- 0 517 150"/>
                              <a:gd name="T83" fmla="*/ 517 h 580"/>
                              <a:gd name="T84" fmla="+- 0 9529 9484"/>
                              <a:gd name="T85" fmla="*/ T84 w 580"/>
                              <a:gd name="T86" fmla="+- 0 439 150"/>
                              <a:gd name="T87" fmla="*/ 439 h 580"/>
                              <a:gd name="T88" fmla="+- 0 9542 9484"/>
                              <a:gd name="T89" fmla="*/ T88 w 580"/>
                              <a:gd name="T90" fmla="+- 0 362 150"/>
                              <a:gd name="T91" fmla="*/ 362 h 580"/>
                              <a:gd name="T92" fmla="+- 0 9576 9484"/>
                              <a:gd name="T93" fmla="*/ T92 w 580"/>
                              <a:gd name="T94" fmla="+- 0 295 150"/>
                              <a:gd name="T95" fmla="*/ 295 h 580"/>
                              <a:gd name="T96" fmla="+- 0 9629 9484"/>
                              <a:gd name="T97" fmla="*/ T96 w 580"/>
                              <a:gd name="T98" fmla="+- 0 242 150"/>
                              <a:gd name="T99" fmla="*/ 242 h 580"/>
                              <a:gd name="T100" fmla="+- 0 9696 9484"/>
                              <a:gd name="T101" fmla="*/ T100 w 580"/>
                              <a:gd name="T102" fmla="+- 0 207 150"/>
                              <a:gd name="T103" fmla="*/ 207 h 580"/>
                              <a:gd name="T104" fmla="+- 0 9773 9484"/>
                              <a:gd name="T105" fmla="*/ T104 w 580"/>
                              <a:gd name="T106" fmla="+- 0 195 150"/>
                              <a:gd name="T107" fmla="*/ 195 h 580"/>
                              <a:gd name="T108" fmla="+- 0 9927 9484"/>
                              <a:gd name="T109" fmla="*/ T108 w 580"/>
                              <a:gd name="T110" fmla="+- 0 195 150"/>
                              <a:gd name="T111" fmla="*/ 195 h 580"/>
                              <a:gd name="T112" fmla="+- 0 9920 9484"/>
                              <a:gd name="T113" fmla="*/ T112 w 580"/>
                              <a:gd name="T114" fmla="+- 0 189 150"/>
                              <a:gd name="T115" fmla="*/ 189 h 580"/>
                              <a:gd name="T116" fmla="+- 0 9850 9484"/>
                              <a:gd name="T117" fmla="*/ T116 w 580"/>
                              <a:gd name="T118" fmla="+- 0 160 150"/>
                              <a:gd name="T119" fmla="*/ 160 h 580"/>
                              <a:gd name="T120" fmla="+- 0 9773 9484"/>
                              <a:gd name="T121" fmla="*/ T120 w 580"/>
                              <a:gd name="T122" fmla="+- 0 150 150"/>
                              <a:gd name="T123" fmla="*/ 150 h 580"/>
                              <a:gd name="T124" fmla="+- 0 9927 9484"/>
                              <a:gd name="T125" fmla="*/ T124 w 580"/>
                              <a:gd name="T126" fmla="+- 0 195 150"/>
                              <a:gd name="T127" fmla="*/ 195 h 580"/>
                              <a:gd name="T128" fmla="+- 0 9773 9484"/>
                              <a:gd name="T129" fmla="*/ T128 w 580"/>
                              <a:gd name="T130" fmla="+- 0 195 150"/>
                              <a:gd name="T131" fmla="*/ 195 h 580"/>
                              <a:gd name="T132" fmla="+- 0 9851 9484"/>
                              <a:gd name="T133" fmla="*/ T132 w 580"/>
                              <a:gd name="T134" fmla="+- 0 207 150"/>
                              <a:gd name="T135" fmla="*/ 207 h 580"/>
                              <a:gd name="T136" fmla="+- 0 9918 9484"/>
                              <a:gd name="T137" fmla="*/ T136 w 580"/>
                              <a:gd name="T138" fmla="+- 0 242 150"/>
                              <a:gd name="T139" fmla="*/ 242 h 580"/>
                              <a:gd name="T140" fmla="+- 0 9971 9484"/>
                              <a:gd name="T141" fmla="*/ T140 w 580"/>
                              <a:gd name="T142" fmla="+- 0 295 150"/>
                              <a:gd name="T143" fmla="*/ 295 h 580"/>
                              <a:gd name="T144" fmla="+- 0 10005 9484"/>
                              <a:gd name="T145" fmla="*/ T144 w 580"/>
                              <a:gd name="T146" fmla="+- 0 362 150"/>
                              <a:gd name="T147" fmla="*/ 362 h 580"/>
                              <a:gd name="T148" fmla="+- 0 10018 9484"/>
                              <a:gd name="T149" fmla="*/ T148 w 580"/>
                              <a:gd name="T150" fmla="+- 0 439 150"/>
                              <a:gd name="T151" fmla="*/ 439 h 580"/>
                              <a:gd name="T152" fmla="+- 0 10005 9484"/>
                              <a:gd name="T153" fmla="*/ T152 w 580"/>
                              <a:gd name="T154" fmla="+- 0 517 150"/>
                              <a:gd name="T155" fmla="*/ 517 h 580"/>
                              <a:gd name="T156" fmla="+- 0 9971 9484"/>
                              <a:gd name="T157" fmla="*/ T156 w 580"/>
                              <a:gd name="T158" fmla="+- 0 584 150"/>
                              <a:gd name="T159" fmla="*/ 584 h 580"/>
                              <a:gd name="T160" fmla="+- 0 9918 9484"/>
                              <a:gd name="T161" fmla="*/ T160 w 580"/>
                              <a:gd name="T162" fmla="+- 0 637 150"/>
                              <a:gd name="T163" fmla="*/ 637 h 580"/>
                              <a:gd name="T164" fmla="+- 0 9851 9484"/>
                              <a:gd name="T165" fmla="*/ T164 w 580"/>
                              <a:gd name="T166" fmla="+- 0 671 150"/>
                              <a:gd name="T167" fmla="*/ 671 h 580"/>
                              <a:gd name="T168" fmla="+- 0 9773 9484"/>
                              <a:gd name="T169" fmla="*/ T168 w 580"/>
                              <a:gd name="T170" fmla="+- 0 684 150"/>
                              <a:gd name="T171" fmla="*/ 684 h 580"/>
                              <a:gd name="T172" fmla="+- 0 9927 9484"/>
                              <a:gd name="T173" fmla="*/ T172 w 580"/>
                              <a:gd name="T174" fmla="+- 0 684 150"/>
                              <a:gd name="T175" fmla="*/ 684 h 580"/>
                              <a:gd name="T176" fmla="+- 0 9978 9484"/>
                              <a:gd name="T177" fmla="*/ T176 w 580"/>
                              <a:gd name="T178" fmla="+- 0 644 150"/>
                              <a:gd name="T179" fmla="*/ 644 h 580"/>
                              <a:gd name="T180" fmla="+- 0 10023 9484"/>
                              <a:gd name="T181" fmla="*/ T180 w 580"/>
                              <a:gd name="T182" fmla="+- 0 586 150"/>
                              <a:gd name="T183" fmla="*/ 586 h 580"/>
                              <a:gd name="T184" fmla="+- 0 10053 9484"/>
                              <a:gd name="T185" fmla="*/ T184 w 580"/>
                              <a:gd name="T186" fmla="+- 0 516 150"/>
                              <a:gd name="T187" fmla="*/ 516 h 580"/>
                              <a:gd name="T188" fmla="+- 0 10063 9484"/>
                              <a:gd name="T189" fmla="*/ T188 w 580"/>
                              <a:gd name="T190" fmla="+- 0 439 150"/>
                              <a:gd name="T191" fmla="*/ 439 h 580"/>
                              <a:gd name="T192" fmla="+- 0 10053 9484"/>
                              <a:gd name="T193" fmla="*/ T192 w 580"/>
                              <a:gd name="T194" fmla="+- 0 362 150"/>
                              <a:gd name="T195" fmla="*/ 362 h 580"/>
                              <a:gd name="T196" fmla="+- 0 10023 9484"/>
                              <a:gd name="T197" fmla="*/ T196 w 580"/>
                              <a:gd name="T198" fmla="+- 0 293 150"/>
                              <a:gd name="T199" fmla="*/ 293 h 580"/>
                              <a:gd name="T200" fmla="+- 0 9978 9484"/>
                              <a:gd name="T201" fmla="*/ T200 w 580"/>
                              <a:gd name="T202" fmla="+- 0 235 150"/>
                              <a:gd name="T203" fmla="*/ 235 h 580"/>
                              <a:gd name="T204" fmla="+- 0 9927 9484"/>
                              <a:gd name="T205" fmla="*/ T204 w 580"/>
                              <a:gd name="T206" fmla="+- 0 195 150"/>
                              <a:gd name="T207" fmla="*/ 19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89" y="0"/>
                                </a:moveTo>
                                <a:lnTo>
                                  <a:pt x="212" y="10"/>
                                </a:lnTo>
                                <a:lnTo>
                                  <a:pt x="143" y="39"/>
                                </a:lnTo>
                                <a:lnTo>
                                  <a:pt x="85" y="85"/>
                                </a:lnTo>
                                <a:lnTo>
                                  <a:pt x="39" y="143"/>
                                </a:lnTo>
                                <a:lnTo>
                                  <a:pt x="10" y="212"/>
                                </a:lnTo>
                                <a:lnTo>
                                  <a:pt x="0" y="289"/>
                                </a:lnTo>
                                <a:lnTo>
                                  <a:pt x="10" y="366"/>
                                </a:lnTo>
                                <a:lnTo>
                                  <a:pt x="39" y="436"/>
                                </a:lnTo>
                                <a:lnTo>
                                  <a:pt x="85" y="494"/>
                                </a:lnTo>
                                <a:lnTo>
                                  <a:pt x="143" y="539"/>
                                </a:lnTo>
                                <a:lnTo>
                                  <a:pt x="212" y="569"/>
                                </a:lnTo>
                                <a:lnTo>
                                  <a:pt x="289" y="579"/>
                                </a:lnTo>
                                <a:lnTo>
                                  <a:pt x="366" y="569"/>
                                </a:lnTo>
                                <a:lnTo>
                                  <a:pt x="436" y="539"/>
                                </a:lnTo>
                                <a:lnTo>
                                  <a:pt x="443" y="534"/>
                                </a:lnTo>
                                <a:lnTo>
                                  <a:pt x="289" y="534"/>
                                </a:lnTo>
                                <a:lnTo>
                                  <a:pt x="212" y="521"/>
                                </a:lnTo>
                                <a:lnTo>
                                  <a:pt x="145" y="487"/>
                                </a:lnTo>
                                <a:lnTo>
                                  <a:pt x="92" y="434"/>
                                </a:lnTo>
                                <a:lnTo>
                                  <a:pt x="58" y="367"/>
                                </a:lnTo>
                                <a:lnTo>
                                  <a:pt x="45" y="289"/>
                                </a:lnTo>
                                <a:lnTo>
                                  <a:pt x="58" y="212"/>
                                </a:lnTo>
                                <a:lnTo>
                                  <a:pt x="92" y="145"/>
                                </a:lnTo>
                                <a:lnTo>
                                  <a:pt x="145" y="92"/>
                                </a:lnTo>
                                <a:lnTo>
                                  <a:pt x="212" y="57"/>
                                </a:lnTo>
                                <a:lnTo>
                                  <a:pt x="289" y="45"/>
                                </a:lnTo>
                                <a:lnTo>
                                  <a:pt x="443" y="45"/>
                                </a:lnTo>
                                <a:lnTo>
                                  <a:pt x="436" y="39"/>
                                </a:lnTo>
                                <a:lnTo>
                                  <a:pt x="366" y="10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443" y="45"/>
                                </a:moveTo>
                                <a:lnTo>
                                  <a:pt x="289" y="45"/>
                                </a:lnTo>
                                <a:lnTo>
                                  <a:pt x="367" y="57"/>
                                </a:lnTo>
                                <a:lnTo>
                                  <a:pt x="434" y="92"/>
                                </a:lnTo>
                                <a:lnTo>
                                  <a:pt x="487" y="145"/>
                                </a:lnTo>
                                <a:lnTo>
                                  <a:pt x="521" y="212"/>
                                </a:lnTo>
                                <a:lnTo>
                                  <a:pt x="534" y="289"/>
                                </a:lnTo>
                                <a:lnTo>
                                  <a:pt x="521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1"/>
                                </a:lnTo>
                                <a:lnTo>
                                  <a:pt x="289" y="534"/>
                                </a:lnTo>
                                <a:lnTo>
                                  <a:pt x="443" y="534"/>
                                </a:lnTo>
                                <a:lnTo>
                                  <a:pt x="494" y="494"/>
                                </a:lnTo>
                                <a:lnTo>
                                  <a:pt x="539" y="436"/>
                                </a:lnTo>
                                <a:lnTo>
                                  <a:pt x="569" y="366"/>
                                </a:lnTo>
                                <a:lnTo>
                                  <a:pt x="579" y="289"/>
                                </a:lnTo>
                                <a:lnTo>
                                  <a:pt x="569" y="212"/>
                                </a:lnTo>
                                <a:lnTo>
                                  <a:pt x="539" y="143"/>
                                </a:lnTo>
                                <a:lnTo>
                                  <a:pt x="494" y="85"/>
                                </a:lnTo>
                                <a:lnTo>
                                  <a:pt x="4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259"/>
                            <a:ext cx="35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6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24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DAC" w:rsidRDefault="00600DAC">
                              <w:pPr>
                                <w:spacing w:before="128" w:line="328" w:lineRule="exact"/>
                                <w:ind w:left="141"/>
                                <w:rPr>
                                  <w:rFonts w:ascii="Juhl Bold Ital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Juhl Bold Italic"/>
                                  <w:b/>
                                  <w:color w:val="FFFFFF"/>
                                  <w:sz w:val="28"/>
                                </w:rPr>
                                <w:t>TOOL 3.5</w:t>
                              </w:r>
                            </w:p>
                            <w:p w:rsidR="00600DAC" w:rsidRDefault="00600DAC">
                              <w:pPr>
                                <w:spacing w:line="328" w:lineRule="exact"/>
                                <w:ind w:left="143"/>
                                <w:rPr>
                                  <w:rFonts w:ascii="Juhl-Medium"/>
                                  <w:sz w:val="28"/>
                                </w:rPr>
                              </w:pPr>
                              <w:r>
                                <w:rPr>
                                  <w:rFonts w:ascii="Juhl-Medium"/>
                                  <w:color w:val="FFFFFF"/>
                                  <w:sz w:val="28"/>
                                </w:rPr>
                                <w:t>SUPPORTING EVIDENCE GUIDE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left:0;text-align:left;margin-left:19.35pt;margin-top:0;width:512.4pt;height:42.55pt;z-index:-251658240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">
                <v:shape id="Freeform 67" o:spid="_x0000_s1027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" path="m9964,l,,,850r10247,l10247,283r-10,-75l10209,140r-45,-57l10107,39r-68,-29l9964,xe" fillcolor="#16becf" stroked="f">
                  <v:path arrowok="t" o:connecttype="custom" o:connectlocs="9964,0;0,0;0,850;10247,850;10247,283;10237,208;10209,140;10164,83;10107,39;10039,10;9964,0" o:connectangles="0,0,0,0,0,0,0,0,0,0,0"/>
                </v:shape>
                <v:shape id="AutoShape 66" o:spid="_x0000_s1028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9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30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600DAC" w:rsidRDefault="00600DAC">
                        <w:pPr>
                          <w:spacing w:before="128" w:line="328" w:lineRule="exact"/>
                          <w:ind w:left="141"/>
                          <w:rPr>
                            <w:rFonts w:ascii="Juhl Bold Italic"/>
                            <w:b/>
                            <w:sz w:val="28"/>
                          </w:rPr>
                        </w:pPr>
                        <w:r>
                          <w:rPr>
                            <w:rFonts w:ascii="Juhl Bold Italic"/>
                            <w:b/>
                            <w:color w:val="FFFFFF"/>
                            <w:sz w:val="28"/>
                          </w:rPr>
                          <w:t>TOOL 3.5</w:t>
                        </w:r>
                      </w:p>
                      <w:p w:rsidR="00600DAC" w:rsidRDefault="00600DAC">
                        <w:pPr>
                          <w:spacing w:line="328" w:lineRule="exact"/>
                          <w:ind w:left="143"/>
                          <w:rPr>
                            <w:rFonts w:ascii="Juhl-Medium"/>
                            <w:sz w:val="28"/>
                          </w:rPr>
                        </w:pPr>
                        <w:r>
                          <w:rPr>
                            <w:rFonts w:ascii="Juhl-Medium"/>
                            <w:color w:val="FFFFFF"/>
                            <w:sz w:val="28"/>
                          </w:rPr>
                          <w:t>SUPPORTING EVIDENCE GUIDE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bookmarkStart w:id="0" w:name="TOOL3_5_SUPPORTING_EVIDENCE_GUIDE"/>
      <w:r w:rsidR="002D5A81">
        <w:rPr>
          <w:sz w:val="28"/>
        </w:rPr>
        <w:t>GUIDE FOR EMPLOYERS AND EMPLOYEES IN USING THIS TOOL</w:t>
      </w:r>
    </w:p>
    <w:bookmarkEnd w:id="0"/>
    <w:p w:rsidR="007773E1" w:rsidRPr="00916637" w:rsidRDefault="002D5A81" w:rsidP="00F42A52">
      <w:pPr>
        <w:pStyle w:val="Heading9"/>
        <w:spacing w:before="108" w:line="252" w:lineRule="auto"/>
        <w:ind w:left="426" w:right="143"/>
        <w:rPr>
          <w:bCs w:val="0"/>
        </w:rPr>
      </w:pPr>
      <w:r w:rsidRPr="00916637">
        <w:rPr>
          <w:bCs w:val="0"/>
        </w:rPr>
        <w:t>This guide provides a list of evidence that can be collected to assist with performance evaluation.  This is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not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an</w:t>
      </w:r>
      <w:r w:rsidRPr="00916637">
        <w:rPr>
          <w:bCs w:val="0"/>
          <w:spacing w:val="16"/>
        </w:rPr>
        <w:t xml:space="preserve"> </w:t>
      </w:r>
      <w:r w:rsidRPr="00916637">
        <w:rPr>
          <w:bCs w:val="0"/>
        </w:rPr>
        <w:t>exhaustive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list</w:t>
      </w:r>
      <w:r w:rsidRPr="00916637">
        <w:rPr>
          <w:bCs w:val="0"/>
          <w:spacing w:val="16"/>
        </w:rPr>
        <w:t xml:space="preserve"> </w:t>
      </w:r>
      <w:r w:rsidRPr="00916637">
        <w:rPr>
          <w:bCs w:val="0"/>
        </w:rPr>
        <w:t>and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employees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may</w:t>
      </w:r>
      <w:r w:rsidRPr="00916637">
        <w:rPr>
          <w:bCs w:val="0"/>
          <w:spacing w:val="16"/>
        </w:rPr>
        <w:t xml:space="preserve"> </w:t>
      </w:r>
      <w:r w:rsidRPr="00916637">
        <w:rPr>
          <w:bCs w:val="0"/>
        </w:rPr>
        <w:t>choose</w:t>
      </w:r>
      <w:r w:rsidRPr="00916637">
        <w:rPr>
          <w:bCs w:val="0"/>
          <w:spacing w:val="15"/>
        </w:rPr>
        <w:t xml:space="preserve"> </w:t>
      </w:r>
      <w:r w:rsidRPr="00916637">
        <w:rPr>
          <w:bCs w:val="0"/>
        </w:rPr>
        <w:t>to</w:t>
      </w:r>
    </w:p>
    <w:p w:rsidR="007773E1" w:rsidRPr="00916637" w:rsidRDefault="002D5A81" w:rsidP="00F42A52">
      <w:pPr>
        <w:pStyle w:val="Heading9"/>
        <w:spacing w:before="2" w:line="252" w:lineRule="auto"/>
        <w:ind w:left="426" w:right="-10"/>
        <w:rPr>
          <w:bCs w:val="0"/>
        </w:rPr>
      </w:pPr>
      <w:r w:rsidRPr="00916637">
        <w:rPr>
          <w:bCs w:val="0"/>
        </w:rPr>
        <w:t>provide other evidentiary material to demonstrate their performance to the employer.</w:t>
      </w:r>
    </w:p>
    <w:p w:rsidR="007773E1" w:rsidRDefault="002D5A81" w:rsidP="00F42A52">
      <w:pPr>
        <w:pStyle w:val="BodyText"/>
        <w:spacing w:before="115" w:line="252" w:lineRule="auto"/>
        <w:ind w:left="426" w:right="125"/>
      </w:pPr>
      <w:r>
        <w:rPr>
          <w:w w:val="105"/>
        </w:rPr>
        <w:t>It is essential to ensure that the evaluation is a fair and true account of the employee’s knowledge, skills and</w:t>
      </w:r>
      <w:r>
        <w:rPr>
          <w:spacing w:val="-8"/>
          <w:w w:val="105"/>
        </w:rPr>
        <w:t xml:space="preserve"> </w:t>
      </w:r>
      <w:r>
        <w:rPr>
          <w:w w:val="105"/>
        </w:rPr>
        <w:t>responsiveness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current</w:t>
      </w:r>
      <w:r>
        <w:rPr>
          <w:spacing w:val="-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7"/>
          <w:w w:val="105"/>
        </w:rPr>
        <w:t xml:space="preserve"> </w:t>
      </w:r>
      <w:r>
        <w:rPr>
          <w:w w:val="105"/>
        </w:rPr>
        <w:t>period.</w:t>
      </w:r>
    </w:p>
    <w:p w:rsidR="007773E1" w:rsidRDefault="002D5A81" w:rsidP="00F42A52">
      <w:pPr>
        <w:pStyle w:val="BodyText"/>
        <w:spacing w:before="1" w:line="252" w:lineRule="auto"/>
        <w:ind w:left="426" w:right="-10"/>
      </w:pPr>
      <w:r>
        <w:rPr>
          <w:w w:val="105"/>
        </w:rPr>
        <w:t>Enabling authenticity for the evaluation may require collecting</w:t>
      </w:r>
      <w:r>
        <w:rPr>
          <w:spacing w:val="-6"/>
          <w:w w:val="105"/>
        </w:rPr>
        <w:t xml:space="preserve"> </w:t>
      </w:r>
      <w:r>
        <w:rPr>
          <w:w w:val="105"/>
        </w:rPr>
        <w:t>evidence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illustrate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support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accurate evaluation of the</w:t>
      </w:r>
      <w:r>
        <w:rPr>
          <w:spacing w:val="8"/>
          <w:w w:val="105"/>
        </w:rPr>
        <w:t xml:space="preserve"> </w:t>
      </w:r>
      <w:r>
        <w:rPr>
          <w:w w:val="105"/>
        </w:rPr>
        <w:t>employee.</w:t>
      </w:r>
    </w:p>
    <w:p w:rsidR="007773E1" w:rsidRDefault="002D5A81" w:rsidP="00F42A52">
      <w:pPr>
        <w:pStyle w:val="BodyText"/>
        <w:spacing w:before="116" w:line="252" w:lineRule="auto"/>
        <w:ind w:left="426" w:right="-10"/>
      </w:pPr>
      <w:r>
        <w:rPr>
          <w:w w:val="105"/>
        </w:rPr>
        <w:t>Evidence may also be required if there is significant inconsistency between the employee’s self-assessment and the employer’s performance evaluation. It can provide a basis for further discussion and agreement.</w:t>
      </w:r>
    </w:p>
    <w:p w:rsidR="007773E1" w:rsidRDefault="002D5A81" w:rsidP="00F42A52">
      <w:pPr>
        <w:pStyle w:val="BodyText"/>
        <w:spacing w:before="115" w:line="252" w:lineRule="auto"/>
        <w:ind w:left="426" w:right="-10"/>
      </w:pPr>
      <w:r>
        <w:rPr>
          <w:w w:val="105"/>
        </w:rPr>
        <w:t xml:space="preserve">The list below has been adopted from </w:t>
      </w:r>
      <w:r w:rsidRPr="004B75A8">
        <w:rPr>
          <w:rFonts w:ascii="TheSans C5 Bold"/>
          <w:bCs/>
          <w:color w:val="5C315E"/>
          <w:w w:val="105"/>
        </w:rPr>
        <w:t>Vocational Education</w:t>
      </w:r>
      <w:r w:rsidRPr="004B75A8">
        <w:rPr>
          <w:rFonts w:ascii="TheSans C5 Bold"/>
          <w:bCs/>
          <w:color w:val="5C315E"/>
          <w:spacing w:val="-26"/>
          <w:w w:val="105"/>
        </w:rPr>
        <w:t xml:space="preserve"> </w:t>
      </w:r>
      <w:r w:rsidRPr="004B75A8">
        <w:rPr>
          <w:rFonts w:ascii="TheSans C5 Bold"/>
          <w:bCs/>
          <w:color w:val="5C315E"/>
          <w:w w:val="105"/>
        </w:rPr>
        <w:t>and</w:t>
      </w:r>
      <w:r w:rsidRPr="004B75A8">
        <w:rPr>
          <w:rFonts w:ascii="TheSans C5 Bold"/>
          <w:bCs/>
          <w:color w:val="5C315E"/>
          <w:spacing w:val="-28"/>
          <w:w w:val="105"/>
        </w:rPr>
        <w:t xml:space="preserve"> </w:t>
      </w:r>
      <w:r w:rsidRPr="004B75A8">
        <w:rPr>
          <w:rFonts w:ascii="TheSans C5 Bold"/>
          <w:bCs/>
          <w:color w:val="5C315E"/>
          <w:w w:val="105"/>
        </w:rPr>
        <w:t>Training</w:t>
      </w:r>
      <w:r w:rsidRPr="004B75A8">
        <w:rPr>
          <w:rFonts w:ascii="TheSans C5 Bold"/>
          <w:bCs/>
          <w:color w:val="5C315E"/>
          <w:spacing w:val="-25"/>
          <w:w w:val="105"/>
        </w:rPr>
        <w:t xml:space="preserve"> </w:t>
      </w:r>
      <w:r w:rsidRPr="004B75A8">
        <w:rPr>
          <w:rFonts w:ascii="TheSans C5 Bold"/>
          <w:bCs/>
          <w:color w:val="5C315E"/>
          <w:w w:val="105"/>
        </w:rPr>
        <w:t>Assessment</w:t>
      </w:r>
      <w:r w:rsidRPr="004B75A8">
        <w:rPr>
          <w:rFonts w:ascii="TheSans C5 Bold"/>
          <w:bCs/>
          <w:color w:val="5C315E"/>
          <w:spacing w:val="-25"/>
          <w:w w:val="105"/>
        </w:rPr>
        <w:t xml:space="preserve"> </w:t>
      </w:r>
      <w:r w:rsidRPr="004B75A8">
        <w:rPr>
          <w:rFonts w:ascii="TheSans C5 Bold"/>
          <w:bCs/>
          <w:color w:val="5C315E"/>
          <w:w w:val="105"/>
        </w:rPr>
        <w:t>Services</w:t>
      </w:r>
      <w:r>
        <w:rPr>
          <w:rFonts w:ascii="TheSans C5 Bold"/>
          <w:b/>
          <w:color w:val="5C315E"/>
          <w:spacing w:val="-26"/>
          <w:w w:val="105"/>
        </w:rPr>
        <w:t xml:space="preserve"> </w:t>
      </w:r>
      <w:r>
        <w:rPr>
          <w:spacing w:val="-3"/>
          <w:w w:val="105"/>
        </w:rPr>
        <w:t xml:space="preserve">(VETASSESS), </w:t>
      </w:r>
      <w:r>
        <w:rPr>
          <w:w w:val="105"/>
        </w:rPr>
        <w:t>who conduct the validation process for early childhood teachers under the VECTEA 2016 and related Instruments.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VETASSESS</w:t>
      </w:r>
      <w:r>
        <w:rPr>
          <w:spacing w:val="-19"/>
          <w:w w:val="105"/>
        </w:rPr>
        <w:t xml:space="preserve"> </w:t>
      </w:r>
      <w:r>
        <w:rPr>
          <w:w w:val="105"/>
        </w:rPr>
        <w:t>list</w:t>
      </w:r>
      <w:r>
        <w:rPr>
          <w:spacing w:val="-19"/>
          <w:w w:val="105"/>
        </w:rPr>
        <w:t xml:space="preserve"> </w:t>
      </w:r>
      <w:r>
        <w:rPr>
          <w:w w:val="105"/>
        </w:rPr>
        <w:t>has</w:t>
      </w:r>
      <w:r>
        <w:rPr>
          <w:spacing w:val="-18"/>
          <w:w w:val="105"/>
        </w:rPr>
        <w:t xml:space="preserve"> </w:t>
      </w:r>
      <w:r>
        <w:rPr>
          <w:w w:val="105"/>
        </w:rPr>
        <w:t>been</w:t>
      </w:r>
      <w:r>
        <w:rPr>
          <w:spacing w:val="-19"/>
          <w:w w:val="105"/>
        </w:rPr>
        <w:t xml:space="preserve"> </w:t>
      </w:r>
      <w:r>
        <w:rPr>
          <w:w w:val="105"/>
        </w:rPr>
        <w:t>recommended when there is a need for additional evidence to demonstrate performance, to reduce the workload for the employee given they may have already collected relevant</w:t>
      </w:r>
      <w:r>
        <w:rPr>
          <w:spacing w:val="-18"/>
          <w:w w:val="105"/>
        </w:rPr>
        <w:t xml:space="preserve"> </w:t>
      </w:r>
      <w:r>
        <w:rPr>
          <w:w w:val="105"/>
        </w:rPr>
        <w:t>evidence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their</w:t>
      </w:r>
      <w:r>
        <w:rPr>
          <w:spacing w:val="-18"/>
          <w:w w:val="105"/>
        </w:rPr>
        <w:t xml:space="preserve"> </w:t>
      </w:r>
      <w:r>
        <w:rPr>
          <w:w w:val="105"/>
        </w:rPr>
        <w:t>validation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with the Victorian Institute of </w:t>
      </w:r>
      <w:r>
        <w:rPr>
          <w:spacing w:val="-3"/>
          <w:w w:val="105"/>
        </w:rPr>
        <w:t>Teaching</w:t>
      </w:r>
      <w:r>
        <w:rPr>
          <w:spacing w:val="-21"/>
          <w:w w:val="105"/>
        </w:rPr>
        <w:t xml:space="preserve"> </w:t>
      </w:r>
      <w:r>
        <w:rPr>
          <w:w w:val="105"/>
        </w:rPr>
        <w:t>(VIT).</w:t>
      </w:r>
    </w:p>
    <w:p w:rsidR="007773E1" w:rsidRDefault="00F42A52">
      <w:pPr>
        <w:pStyle w:val="BodyText"/>
        <w:spacing w:before="124"/>
        <w:ind w:left="241"/>
      </w:pPr>
      <w:r>
        <w:rPr>
          <w:w w:val="105"/>
        </w:rPr>
        <w:br w:type="column"/>
      </w:r>
      <w:r w:rsidR="002D5A81">
        <w:rPr>
          <w:w w:val="105"/>
        </w:rPr>
        <w:t>Evidence may include any of the following:</w:t>
      </w:r>
    </w:p>
    <w:p w:rsidR="007773E1" w:rsidRPr="004B75A8" w:rsidRDefault="002D5A81">
      <w:pPr>
        <w:spacing w:before="127"/>
        <w:ind w:left="241"/>
        <w:rPr>
          <w:rFonts w:ascii="TheSansC5-SemiBoldItalic"/>
          <w:bCs/>
          <w:i/>
          <w:sz w:val="19"/>
        </w:rPr>
      </w:pPr>
      <w:r w:rsidRPr="004B75A8">
        <w:rPr>
          <w:rFonts w:ascii="TheSansC5-SemiBoldItalic"/>
          <w:bCs/>
          <w:i/>
          <w:w w:val="105"/>
          <w:sz w:val="19"/>
        </w:rPr>
        <w:t>Trai</w:t>
      </w:r>
      <w:bookmarkStart w:id="1" w:name="_GoBack"/>
      <w:bookmarkEnd w:id="1"/>
      <w:r w:rsidRPr="004B75A8">
        <w:rPr>
          <w:rFonts w:ascii="TheSansC5-SemiBoldItalic"/>
          <w:bCs/>
          <w:i/>
          <w:w w:val="105"/>
          <w:sz w:val="19"/>
        </w:rPr>
        <w:t>ning / Professional Development activities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individual professional development</w:t>
      </w:r>
      <w:r w:rsidRPr="004B75A8">
        <w:rPr>
          <w:bCs/>
          <w:spacing w:val="-10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plan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contributions to professional journals and</w:t>
      </w:r>
      <w:r w:rsidRPr="004B75A8">
        <w:rPr>
          <w:bCs/>
          <w:spacing w:val="-2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programs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notes on reading program, professional articles</w:t>
      </w:r>
      <w:r w:rsidRPr="004B75A8">
        <w:rPr>
          <w:bCs/>
          <w:spacing w:val="-2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etc.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 w:line="252" w:lineRule="auto"/>
        <w:ind w:left="524" w:right="1581"/>
        <w:rPr>
          <w:bCs/>
          <w:sz w:val="19"/>
        </w:rPr>
      </w:pPr>
      <w:r w:rsidRPr="004B75A8">
        <w:rPr>
          <w:bCs/>
          <w:w w:val="105"/>
          <w:sz w:val="19"/>
        </w:rPr>
        <w:t>network</w:t>
      </w:r>
      <w:r w:rsidRPr="004B75A8">
        <w:rPr>
          <w:bCs/>
          <w:spacing w:val="-8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meetings,</w:t>
      </w:r>
      <w:r w:rsidRPr="004B75A8">
        <w:rPr>
          <w:bCs/>
          <w:spacing w:val="-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programs</w:t>
      </w:r>
      <w:r w:rsidRPr="004B75A8">
        <w:rPr>
          <w:bCs/>
          <w:spacing w:val="-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and</w:t>
      </w:r>
      <w:r w:rsidRPr="004B75A8">
        <w:rPr>
          <w:bCs/>
          <w:spacing w:val="-8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notes,</w:t>
      </w:r>
      <w:r w:rsidRPr="004B75A8">
        <w:rPr>
          <w:bCs/>
          <w:spacing w:val="-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and resultant</w:t>
      </w:r>
      <w:r w:rsidRPr="004B75A8">
        <w:rPr>
          <w:bCs/>
          <w:spacing w:val="2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action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30" w:line="252" w:lineRule="auto"/>
        <w:ind w:left="524" w:right="1226"/>
        <w:rPr>
          <w:bCs/>
          <w:sz w:val="19"/>
        </w:rPr>
      </w:pPr>
      <w:r w:rsidRPr="004B75A8">
        <w:rPr>
          <w:bCs/>
          <w:w w:val="105"/>
          <w:sz w:val="19"/>
        </w:rPr>
        <w:t>professional</w:t>
      </w:r>
      <w:r w:rsidRPr="004B75A8">
        <w:rPr>
          <w:bCs/>
          <w:spacing w:val="-2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presentations</w:t>
      </w:r>
      <w:r w:rsidRPr="004B75A8">
        <w:rPr>
          <w:bCs/>
          <w:spacing w:val="-2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to</w:t>
      </w:r>
      <w:r w:rsidRPr="004B75A8">
        <w:rPr>
          <w:bCs/>
          <w:spacing w:val="-2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colleagues,</w:t>
      </w:r>
      <w:r w:rsidRPr="004B75A8">
        <w:rPr>
          <w:bCs/>
          <w:spacing w:val="-25"/>
          <w:w w:val="105"/>
          <w:sz w:val="19"/>
        </w:rPr>
        <w:t xml:space="preserve"> </w:t>
      </w:r>
      <w:r w:rsidRPr="004B75A8">
        <w:rPr>
          <w:bCs/>
          <w:spacing w:val="-3"/>
          <w:w w:val="105"/>
          <w:sz w:val="19"/>
        </w:rPr>
        <w:t xml:space="preserve">parents, </w:t>
      </w:r>
      <w:r w:rsidRPr="004B75A8">
        <w:rPr>
          <w:bCs/>
          <w:w w:val="105"/>
          <w:sz w:val="19"/>
        </w:rPr>
        <w:t>community (including promotional</w:t>
      </w:r>
      <w:r w:rsidRPr="004B75A8">
        <w:rPr>
          <w:bCs/>
          <w:spacing w:val="-2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material)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30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training results, certificates, diplomas,</w:t>
      </w:r>
      <w:r w:rsidRPr="004B75A8">
        <w:rPr>
          <w:bCs/>
          <w:spacing w:val="-1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degrees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training session workbooks and</w:t>
      </w:r>
      <w:r w:rsidRPr="004B75A8">
        <w:rPr>
          <w:bCs/>
          <w:spacing w:val="-10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notes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job descriptions, work</w:t>
      </w:r>
      <w:r w:rsidRPr="004B75A8">
        <w:rPr>
          <w:bCs/>
          <w:spacing w:val="-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experience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conference or seminar</w:t>
      </w:r>
      <w:r w:rsidRPr="004B75A8">
        <w:rPr>
          <w:bCs/>
          <w:spacing w:val="-8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contributions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participation in reference or pilot</w:t>
      </w:r>
      <w:r w:rsidRPr="004B75A8">
        <w:rPr>
          <w:bCs/>
          <w:spacing w:val="-1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groups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membership of professional</w:t>
      </w:r>
      <w:r w:rsidRPr="004B75A8">
        <w:rPr>
          <w:bCs/>
          <w:spacing w:val="-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bodies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 w:line="252" w:lineRule="auto"/>
        <w:ind w:left="524" w:right="1827"/>
        <w:rPr>
          <w:bCs/>
          <w:sz w:val="19"/>
        </w:rPr>
      </w:pPr>
      <w:r w:rsidRPr="004B75A8">
        <w:rPr>
          <w:bCs/>
          <w:w w:val="105"/>
          <w:sz w:val="19"/>
        </w:rPr>
        <w:t>sessional</w:t>
      </w:r>
      <w:r w:rsidRPr="004B75A8">
        <w:rPr>
          <w:bCs/>
          <w:spacing w:val="-1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teaching</w:t>
      </w:r>
      <w:r w:rsidRPr="004B75A8">
        <w:rPr>
          <w:bCs/>
          <w:spacing w:val="-1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at</w:t>
      </w:r>
      <w:r w:rsidRPr="004B75A8">
        <w:rPr>
          <w:bCs/>
          <w:spacing w:val="-1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relevant</w:t>
      </w:r>
      <w:r w:rsidRPr="004B75A8">
        <w:rPr>
          <w:bCs/>
          <w:spacing w:val="-16"/>
          <w:w w:val="105"/>
          <w:sz w:val="19"/>
        </w:rPr>
        <w:t xml:space="preserve"> </w:t>
      </w:r>
      <w:r w:rsidRPr="004B75A8">
        <w:rPr>
          <w:bCs/>
          <w:spacing w:val="-3"/>
          <w:w w:val="105"/>
          <w:sz w:val="19"/>
        </w:rPr>
        <w:t xml:space="preserve">institutions, </w:t>
      </w:r>
      <w:r w:rsidRPr="004B75A8">
        <w:rPr>
          <w:bCs/>
          <w:w w:val="105"/>
          <w:sz w:val="19"/>
        </w:rPr>
        <w:t>accompanying program and</w:t>
      </w:r>
      <w:r w:rsidRPr="004B75A8">
        <w:rPr>
          <w:bCs/>
          <w:spacing w:val="-1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notes.</w:t>
      </w:r>
    </w:p>
    <w:p w:rsidR="007773E1" w:rsidRPr="004B75A8" w:rsidRDefault="002D5A81">
      <w:pPr>
        <w:spacing w:before="115"/>
        <w:ind w:left="241"/>
        <w:rPr>
          <w:rFonts w:ascii="TheSansC5-SemiBoldItalic"/>
          <w:bCs/>
          <w:i/>
          <w:sz w:val="19"/>
        </w:rPr>
      </w:pPr>
      <w:r w:rsidRPr="004B75A8">
        <w:rPr>
          <w:rFonts w:ascii="TheSansC5-SemiBoldItalic"/>
          <w:bCs/>
          <w:i/>
          <w:w w:val="105"/>
          <w:sz w:val="19"/>
        </w:rPr>
        <w:t>Operational Practice Documents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program planning</w:t>
      </w:r>
      <w:r w:rsidRPr="004B75A8">
        <w:rPr>
          <w:bCs/>
          <w:spacing w:val="-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documents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implemented teaching</w:t>
      </w:r>
      <w:r w:rsidRPr="004B75A8">
        <w:rPr>
          <w:bCs/>
          <w:spacing w:val="-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activities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student work</w:t>
      </w:r>
      <w:r w:rsidRPr="004B75A8">
        <w:rPr>
          <w:bCs/>
          <w:spacing w:val="-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samples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work journal,</w:t>
      </w:r>
      <w:r w:rsidRPr="004B75A8">
        <w:rPr>
          <w:bCs/>
          <w:spacing w:val="-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diaries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statements of philosophy or</w:t>
      </w:r>
      <w:r w:rsidRPr="004B75A8">
        <w:rPr>
          <w:bCs/>
          <w:spacing w:val="-8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planning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photos,</w:t>
      </w:r>
      <w:r w:rsidRPr="004B75A8">
        <w:rPr>
          <w:bCs/>
          <w:spacing w:val="-2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videos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 w:line="252" w:lineRule="auto"/>
        <w:ind w:left="524" w:right="1746"/>
        <w:rPr>
          <w:bCs/>
          <w:sz w:val="19"/>
        </w:rPr>
      </w:pPr>
      <w:r w:rsidRPr="004B75A8">
        <w:rPr>
          <w:bCs/>
          <w:w w:val="105"/>
          <w:sz w:val="19"/>
        </w:rPr>
        <w:t>records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of</w:t>
      </w:r>
      <w:r w:rsidRPr="004B75A8">
        <w:rPr>
          <w:bCs/>
          <w:spacing w:val="-1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contact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with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support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agencies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spacing w:val="-6"/>
          <w:w w:val="105"/>
          <w:sz w:val="19"/>
        </w:rPr>
        <w:t xml:space="preserve">or </w:t>
      </w:r>
      <w:r w:rsidRPr="004B75A8">
        <w:rPr>
          <w:bCs/>
          <w:w w:val="105"/>
          <w:sz w:val="19"/>
        </w:rPr>
        <w:t>educational</w:t>
      </w:r>
      <w:r w:rsidRPr="004B75A8">
        <w:rPr>
          <w:bCs/>
          <w:spacing w:val="-3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professionals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30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minutes of appropriate</w:t>
      </w:r>
      <w:r w:rsidRPr="004B75A8">
        <w:rPr>
          <w:bCs/>
          <w:spacing w:val="-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meetings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proofErr w:type="spellStart"/>
      <w:r w:rsidRPr="004B75A8">
        <w:rPr>
          <w:bCs/>
          <w:w w:val="105"/>
          <w:sz w:val="19"/>
        </w:rPr>
        <w:t>organisational</w:t>
      </w:r>
      <w:proofErr w:type="spellEnd"/>
      <w:r w:rsidRPr="004B75A8">
        <w:rPr>
          <w:bCs/>
          <w:w w:val="105"/>
          <w:sz w:val="19"/>
        </w:rPr>
        <w:t xml:space="preserve"> plans and</w:t>
      </w:r>
      <w:r w:rsidRPr="004B75A8">
        <w:rPr>
          <w:bCs/>
          <w:spacing w:val="-7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programs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family/teacher conferences,</w:t>
      </w:r>
      <w:r w:rsidRPr="004B75A8">
        <w:rPr>
          <w:bCs/>
          <w:spacing w:val="-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meetings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observations of professional</w:t>
      </w:r>
      <w:r w:rsidRPr="004B75A8">
        <w:rPr>
          <w:bCs/>
          <w:spacing w:val="-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practice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learning outcomes</w:t>
      </w:r>
      <w:r w:rsidRPr="004B75A8">
        <w:rPr>
          <w:bCs/>
          <w:spacing w:val="-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samples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1" w:line="252" w:lineRule="auto"/>
        <w:ind w:left="524" w:right="983"/>
        <w:rPr>
          <w:bCs/>
          <w:sz w:val="19"/>
        </w:rPr>
      </w:pPr>
      <w:r w:rsidRPr="004B75A8">
        <w:rPr>
          <w:bCs/>
          <w:w w:val="105"/>
          <w:sz w:val="19"/>
        </w:rPr>
        <w:t>Department</w:t>
      </w:r>
      <w:r w:rsidRPr="004B75A8">
        <w:rPr>
          <w:bCs/>
          <w:spacing w:val="-1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of</w:t>
      </w:r>
      <w:r w:rsidRPr="004B75A8">
        <w:rPr>
          <w:bCs/>
          <w:spacing w:val="-13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Education</w:t>
      </w:r>
      <w:r w:rsidRPr="004B75A8">
        <w:rPr>
          <w:bCs/>
          <w:spacing w:val="-16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and</w:t>
      </w:r>
      <w:r w:rsidRPr="004B75A8">
        <w:rPr>
          <w:bCs/>
          <w:spacing w:val="-19"/>
          <w:w w:val="105"/>
          <w:sz w:val="19"/>
        </w:rPr>
        <w:t xml:space="preserve"> </w:t>
      </w:r>
      <w:r w:rsidRPr="004B75A8">
        <w:rPr>
          <w:bCs/>
          <w:spacing w:val="-3"/>
          <w:w w:val="105"/>
          <w:sz w:val="19"/>
        </w:rPr>
        <w:t>Training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service</w:t>
      </w:r>
      <w:r w:rsidRPr="004B75A8">
        <w:rPr>
          <w:bCs/>
          <w:spacing w:val="-15"/>
          <w:w w:val="105"/>
          <w:sz w:val="19"/>
        </w:rPr>
        <w:t xml:space="preserve"> </w:t>
      </w:r>
      <w:r w:rsidRPr="004B75A8">
        <w:rPr>
          <w:bCs/>
          <w:spacing w:val="-4"/>
          <w:w w:val="105"/>
          <w:sz w:val="19"/>
        </w:rPr>
        <w:t xml:space="preserve">rating </w:t>
      </w:r>
      <w:r w:rsidRPr="004B75A8">
        <w:rPr>
          <w:bCs/>
          <w:w w:val="105"/>
          <w:sz w:val="19"/>
        </w:rPr>
        <w:t>and</w:t>
      </w:r>
      <w:r w:rsidRPr="004B75A8">
        <w:rPr>
          <w:bCs/>
          <w:spacing w:val="-2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assessment</w:t>
      </w:r>
    </w:p>
    <w:p w:rsidR="007773E1" w:rsidRPr="004B75A8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30" w:line="252" w:lineRule="auto"/>
        <w:ind w:left="524" w:right="1126"/>
        <w:rPr>
          <w:bCs/>
          <w:sz w:val="19"/>
        </w:rPr>
      </w:pPr>
      <w:r w:rsidRPr="004B75A8">
        <w:rPr>
          <w:bCs/>
          <w:w w:val="105"/>
          <w:sz w:val="19"/>
        </w:rPr>
        <w:t>specific</w:t>
      </w:r>
      <w:r w:rsidRPr="004B75A8">
        <w:rPr>
          <w:bCs/>
          <w:spacing w:val="-22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examples</w:t>
      </w:r>
      <w:r w:rsidRPr="004B75A8">
        <w:rPr>
          <w:bCs/>
          <w:spacing w:val="-21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of</w:t>
      </w:r>
      <w:r w:rsidRPr="004B75A8">
        <w:rPr>
          <w:bCs/>
          <w:spacing w:val="-20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professional</w:t>
      </w:r>
      <w:r w:rsidRPr="004B75A8">
        <w:rPr>
          <w:bCs/>
          <w:spacing w:val="-22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interactions</w:t>
      </w:r>
      <w:r w:rsidRPr="004B75A8">
        <w:rPr>
          <w:bCs/>
          <w:spacing w:val="-21"/>
          <w:w w:val="105"/>
          <w:sz w:val="19"/>
        </w:rPr>
        <w:t xml:space="preserve"> </w:t>
      </w:r>
      <w:r w:rsidRPr="004B75A8">
        <w:rPr>
          <w:bCs/>
          <w:spacing w:val="-4"/>
          <w:w w:val="105"/>
          <w:sz w:val="19"/>
        </w:rPr>
        <w:t xml:space="preserve">with </w:t>
      </w:r>
      <w:r w:rsidRPr="004B75A8">
        <w:rPr>
          <w:bCs/>
          <w:w w:val="105"/>
          <w:sz w:val="19"/>
        </w:rPr>
        <w:t>learners.</w:t>
      </w:r>
    </w:p>
    <w:p w:rsidR="007773E1" w:rsidRPr="004B75A8" w:rsidRDefault="002D5A81">
      <w:pPr>
        <w:spacing w:before="114"/>
        <w:ind w:left="241"/>
        <w:rPr>
          <w:rFonts w:ascii="TheSansC5-SemiBoldItalic"/>
          <w:bCs/>
          <w:i/>
          <w:sz w:val="19"/>
        </w:rPr>
      </w:pPr>
      <w:r w:rsidRPr="004B75A8">
        <w:rPr>
          <w:rFonts w:ascii="TheSansC5-SemiBoldItalic"/>
          <w:bCs/>
          <w:i/>
          <w:w w:val="105"/>
          <w:sz w:val="19"/>
        </w:rPr>
        <w:t>Other</w:t>
      </w:r>
    </w:p>
    <w:p w:rsidR="007773E1" w:rsidRPr="00F42A52" w:rsidRDefault="002D5A81">
      <w:pPr>
        <w:pStyle w:val="ListParagraph"/>
        <w:numPr>
          <w:ilvl w:val="1"/>
          <w:numId w:val="37"/>
        </w:numPr>
        <w:tabs>
          <w:tab w:val="left" w:pos="524"/>
          <w:tab w:val="left" w:pos="525"/>
        </w:tabs>
        <w:spacing w:before="42"/>
        <w:ind w:left="524"/>
        <w:rPr>
          <w:bCs/>
          <w:sz w:val="19"/>
        </w:rPr>
      </w:pPr>
      <w:r w:rsidRPr="004B75A8">
        <w:rPr>
          <w:bCs/>
          <w:w w:val="105"/>
          <w:sz w:val="19"/>
        </w:rPr>
        <w:t>awards or</w:t>
      </w:r>
      <w:r w:rsidRPr="004B75A8">
        <w:rPr>
          <w:bCs/>
          <w:spacing w:val="-4"/>
          <w:w w:val="105"/>
          <w:sz w:val="19"/>
        </w:rPr>
        <w:t xml:space="preserve"> </w:t>
      </w:r>
      <w:r w:rsidRPr="004B75A8">
        <w:rPr>
          <w:bCs/>
          <w:w w:val="105"/>
          <w:sz w:val="19"/>
        </w:rPr>
        <w:t>agreements</w:t>
      </w:r>
    </w:p>
    <w:p w:rsidR="007773E1" w:rsidRPr="00F42A52" w:rsidRDefault="00F42A52" w:rsidP="00F42A52">
      <w:pPr>
        <w:pStyle w:val="ListParagraph"/>
        <w:numPr>
          <w:ilvl w:val="1"/>
          <w:numId w:val="37"/>
        </w:numPr>
        <w:ind w:right="759"/>
        <w:rPr>
          <w:bCs/>
          <w:sz w:val="19"/>
        </w:rPr>
      </w:pPr>
      <w:r w:rsidRPr="00F42A52">
        <w:rPr>
          <w:bCs/>
          <w:sz w:val="19"/>
        </w:rPr>
        <w:t>references from colleagues, mentors, employers, parent groups, community groups.</w:t>
      </w:r>
    </w:p>
    <w:sectPr w:rsidR="007773E1" w:rsidRPr="00F42A52" w:rsidSect="00F42A52">
      <w:headerReference w:type="even" r:id="rId10"/>
      <w:footerReference w:type="even" r:id="rId11"/>
      <w:footerReference w:type="default" r:id="rId12"/>
      <w:pgSz w:w="11910" w:h="16840"/>
      <w:pgMar w:top="660" w:right="0" w:bottom="1040" w:left="600" w:header="0" w:footer="85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A52" w:rsidRDefault="00F42A52" w:rsidP="00F42A52">
    <w:pPr>
      <w:spacing w:before="31"/>
      <w:ind w:left="567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3FF4F6FF0F9D45BC845F22FCE860F8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3.5 Supporting Evidence Guide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F42A52" w:rsidRPr="001D3FE0" w:rsidRDefault="00F42A52" w:rsidP="00F42A52">
    <w:pPr>
      <w:spacing w:before="31"/>
      <w:ind w:left="567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A52" w:rsidRDefault="00F42A52" w:rsidP="00F42A52">
    <w:pPr>
      <w:spacing w:before="31"/>
      <w:ind w:left="567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1999764945"/>
        <w:placeholder>
          <w:docPart w:val="80DD74643DC04FEA99A28B29286E2A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3.5 Supporting Evidence Guide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F42A52" w:rsidRDefault="00F42A52" w:rsidP="00F42A52">
    <w:pPr>
      <w:spacing w:before="31"/>
      <w:ind w:left="567" w:right="1278"/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600DA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600DAC"/>
    <w:rsid w:val="00610E86"/>
    <w:rsid w:val="00612FA7"/>
    <w:rsid w:val="006668F7"/>
    <w:rsid w:val="006953AF"/>
    <w:rsid w:val="006F07DA"/>
    <w:rsid w:val="00732F85"/>
    <w:rsid w:val="00740690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20064"/>
    <w:rsid w:val="00E41CC5"/>
    <w:rsid w:val="00E45873"/>
    <w:rsid w:val="00E46BE2"/>
    <w:rsid w:val="00EF530A"/>
    <w:rsid w:val="00F13969"/>
    <w:rsid w:val="00F160A1"/>
    <w:rsid w:val="00F2744D"/>
    <w:rsid w:val="00F42A52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86C3D3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  <w:style w:type="character" w:styleId="PlaceholderText">
    <w:name w:val="Placeholder Text"/>
    <w:basedOn w:val="DefaultParagraphFont"/>
    <w:uiPriority w:val="99"/>
    <w:semiHidden/>
    <w:rsid w:val="00F42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4F6FF0F9D45BC845F22FCE860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8268-7C5D-41E2-A351-E6C09DB64267}"/>
      </w:docPartPr>
      <w:docPartBody>
        <w:p w:rsidR="00000000" w:rsidRDefault="009D2654" w:rsidP="009D2654">
          <w:pPr>
            <w:pStyle w:val="3FF4F6FF0F9D45BC845F22FCE860F8C9"/>
          </w:pPr>
          <w:r w:rsidRPr="00DC4D79">
            <w:rPr>
              <w:rStyle w:val="PlaceholderText"/>
            </w:rPr>
            <w:t>[Title]</w:t>
          </w:r>
        </w:p>
      </w:docPartBody>
    </w:docPart>
    <w:docPart>
      <w:docPartPr>
        <w:name w:val="80DD74643DC04FEA99A28B29286E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DCB8-ADD9-4D5A-AAA5-AC0FA0FE4205}"/>
      </w:docPartPr>
      <w:docPartBody>
        <w:p w:rsidR="00000000" w:rsidRDefault="009D2654" w:rsidP="009D2654">
          <w:pPr>
            <w:pStyle w:val="80DD74643DC04FEA99A28B29286E2A16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4"/>
    <w:rsid w:val="009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654"/>
    <w:rPr>
      <w:color w:val="808080"/>
    </w:rPr>
  </w:style>
  <w:style w:type="paragraph" w:customStyle="1" w:styleId="3FF4F6FF0F9D45BC845F22FCE860F8C9">
    <w:name w:val="3FF4F6FF0F9D45BC845F22FCE860F8C9"/>
    <w:rsid w:val="009D2654"/>
  </w:style>
  <w:style w:type="paragraph" w:customStyle="1" w:styleId="80DD74643DC04FEA99A28B29286E2A16">
    <w:name w:val="80DD74643DC04FEA99A28B29286E2A16"/>
    <w:rsid w:val="009D2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F82056-D0CC-4BA9-8972-A793E79A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3.5 Supporting Evidence Guide</dc:title>
  <dc:creator>Sage Michaels</dc:creator>
  <cp:lastModifiedBy>Sage Michaels</cp:lastModifiedBy>
  <cp:revision>3</cp:revision>
  <dcterms:created xsi:type="dcterms:W3CDTF">2020-09-30T06:16:00Z</dcterms:created>
  <dcterms:modified xsi:type="dcterms:W3CDTF">2020-09-30T06:20:00Z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